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05182BA0" w:rsidR="001C1303" w:rsidRPr="00F27F32" w:rsidRDefault="009F1363" w:rsidP="00E444F1">
      <w:pPr>
        <w:tabs>
          <w:tab w:val="left" w:pos="1440"/>
          <w:tab w:val="left" w:pos="7088"/>
          <w:tab w:val="right" w:pos="10206"/>
        </w:tabs>
        <w:rPr>
          <w:rFonts w:asciiTheme="minorHAnsi" w:hAnsiTheme="minorHAnsi" w:cs="Arial"/>
          <w:szCs w:val="24"/>
        </w:rPr>
      </w:pPr>
      <w:r w:rsidRPr="00F27F32">
        <w:rPr>
          <w:rFonts w:asciiTheme="minorHAnsi" w:hAnsiTheme="minorHAnsi" w:cs="Arial"/>
          <w:b/>
          <w:szCs w:val="24"/>
        </w:rPr>
        <w:t>TO:</w:t>
      </w:r>
      <w:r w:rsidRPr="00F27F32">
        <w:rPr>
          <w:rFonts w:asciiTheme="minorHAnsi" w:hAnsiTheme="minorHAnsi" w:cs="Arial"/>
          <w:b/>
          <w:szCs w:val="24"/>
        </w:rPr>
        <w:tab/>
      </w:r>
      <w:r w:rsidRPr="00F27F32">
        <w:rPr>
          <w:rFonts w:asciiTheme="minorHAnsi" w:hAnsiTheme="minorHAnsi" w:cs="Arial"/>
          <w:szCs w:val="24"/>
        </w:rPr>
        <w:t>Regional District of Okanagan</w:t>
      </w:r>
      <w:r w:rsidR="00F27F32">
        <w:rPr>
          <w:rFonts w:asciiTheme="minorHAnsi" w:hAnsiTheme="minorHAnsi" w:cs="Arial"/>
          <w:szCs w:val="24"/>
        </w:rPr>
        <w:t>-</w:t>
      </w:r>
      <w:r w:rsidRPr="00F27F32">
        <w:rPr>
          <w:rFonts w:asciiTheme="minorHAnsi" w:hAnsiTheme="minorHAnsi" w:cs="Arial"/>
          <w:szCs w:val="24"/>
        </w:rPr>
        <w:t>Similkameen</w:t>
      </w:r>
      <w:r w:rsidR="001C1303" w:rsidRPr="00F27F32">
        <w:rPr>
          <w:rFonts w:asciiTheme="minorHAnsi" w:hAnsiTheme="minorHAnsi" w:cs="Arial"/>
          <w:b/>
          <w:szCs w:val="24"/>
        </w:rPr>
        <w:tab/>
        <w:t>FILE NO.:</w:t>
      </w:r>
      <w:r w:rsidR="001C1303" w:rsidRPr="00F27F32">
        <w:rPr>
          <w:rFonts w:asciiTheme="minorHAnsi" w:hAnsiTheme="minorHAnsi" w:cs="Arial"/>
          <w:szCs w:val="24"/>
        </w:rPr>
        <w:tab/>
        <w:t xml:space="preserve"> </w:t>
      </w:r>
      <w:r w:rsidR="00567A72" w:rsidRPr="00F27F32">
        <w:rPr>
          <w:rFonts w:asciiTheme="minorHAnsi" w:hAnsiTheme="minorHAnsi" w:cs="Arial"/>
          <w:szCs w:val="24"/>
        </w:rPr>
        <w:t>X20</w:t>
      </w:r>
      <w:r w:rsidR="00F27F32" w:rsidRPr="00F27F32">
        <w:rPr>
          <w:rFonts w:asciiTheme="minorHAnsi" w:hAnsiTheme="minorHAnsi" w:cs="Arial"/>
          <w:szCs w:val="24"/>
        </w:rPr>
        <w:t>23</w:t>
      </w:r>
      <w:r w:rsidR="00567A72" w:rsidRPr="00F27F32">
        <w:rPr>
          <w:rFonts w:asciiTheme="minorHAnsi" w:hAnsiTheme="minorHAnsi" w:cs="Arial"/>
          <w:szCs w:val="24"/>
        </w:rPr>
        <w:t>.</w:t>
      </w:r>
      <w:r w:rsidR="00F27F32" w:rsidRPr="00F27F32">
        <w:rPr>
          <w:rFonts w:asciiTheme="minorHAnsi" w:hAnsiTheme="minorHAnsi" w:cs="Arial"/>
          <w:szCs w:val="24"/>
        </w:rPr>
        <w:t>003</w:t>
      </w:r>
      <w:r w:rsidR="00A07DFD" w:rsidRPr="00F27F32">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0994EAEC"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D82428" w:rsidRPr="00DB7609">
        <w:rPr>
          <w:rFonts w:asciiTheme="minorHAnsi" w:hAnsiTheme="minorHAnsi" w:cs="Arial"/>
          <w:b/>
          <w:szCs w:val="24"/>
        </w:rPr>
        <w:t xml:space="preserve">Electoral Area </w:t>
      </w:r>
      <w:r w:rsidR="00F27F32">
        <w:rPr>
          <w:rFonts w:asciiTheme="minorHAnsi" w:hAnsiTheme="minorHAnsi" w:cs="Arial"/>
          <w:b/>
          <w:szCs w:val="24"/>
        </w:rPr>
        <w:t>Official Community Plan (OCP)</w:t>
      </w:r>
      <w:r w:rsidR="00836357" w:rsidRPr="00DB7609">
        <w:rPr>
          <w:rFonts w:asciiTheme="minorHAnsi" w:hAnsiTheme="minorHAnsi" w:cs="Arial"/>
          <w:b/>
          <w:szCs w:val="24"/>
        </w:rPr>
        <w:t xml:space="preserve"> Amendment Bylaw No. </w:t>
      </w:r>
      <w:r w:rsidR="00F27F32">
        <w:rPr>
          <w:rFonts w:asciiTheme="minorHAnsi" w:hAnsiTheme="minorHAnsi" w:cs="Arial"/>
          <w:b/>
          <w:szCs w:val="24"/>
        </w:rPr>
        <w:t>3006</w:t>
      </w:r>
    </w:p>
    <w:p w14:paraId="76E3B0E7" w14:textId="32754BFC" w:rsidR="007E5F5E" w:rsidRPr="00F27F32" w:rsidRDefault="00F27F32" w:rsidP="00150530">
      <w:pPr>
        <w:ind w:left="698" w:firstLine="720"/>
        <w:rPr>
          <w:rFonts w:asciiTheme="minorHAnsi" w:hAnsiTheme="minorHAnsi"/>
          <w:b/>
          <w:bCs/>
          <w:szCs w:val="24"/>
          <w:lang w:val="en-GB"/>
        </w:rPr>
      </w:pPr>
      <w:r w:rsidRPr="00F27F32">
        <w:rPr>
          <w:rFonts w:asciiTheme="minorHAnsi" w:hAnsiTheme="minorHAnsi"/>
          <w:b/>
          <w:bCs/>
          <w:szCs w:val="24"/>
          <w:lang w:val="en-GB"/>
        </w:rPr>
        <w:t>Development Permit Offences</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285752A7"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F27F32">
        <w:rPr>
          <w:rFonts w:asciiTheme="minorHAnsi" w:hAnsiTheme="minorHAnsi" w:cs="Arial"/>
          <w:szCs w:val="24"/>
        </w:rPr>
      </w:r>
      <w:r w:rsidR="00F27F32">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F27F32">
        <w:rPr>
          <w:rFonts w:asciiTheme="minorHAnsi" w:hAnsiTheme="minorHAnsi" w:cs="Arial"/>
          <w:szCs w:val="24"/>
        </w:rPr>
        <w:t>amendment to the Official Community Plan (OCP) Bylaws</w:t>
      </w:r>
      <w:r w:rsidRPr="00DB7609">
        <w:rPr>
          <w:rFonts w:asciiTheme="minorHAnsi" w:hAnsiTheme="minorHAnsi" w:cs="Arial"/>
          <w:szCs w:val="24"/>
        </w:rPr>
        <w:t>.</w:t>
      </w:r>
    </w:p>
    <w:p w14:paraId="03C97586" w14:textId="29037BF7"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F27F32">
        <w:rPr>
          <w:rFonts w:asciiTheme="minorHAnsi" w:hAnsiTheme="minorHAnsi" w:cs="Arial"/>
          <w:szCs w:val="24"/>
        </w:rPr>
      </w:r>
      <w:r w:rsidR="00F27F32">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w:t>
      </w:r>
      <w:r w:rsidR="00F27F32" w:rsidRPr="00DB7609">
        <w:rPr>
          <w:rFonts w:asciiTheme="minorHAnsi" w:hAnsiTheme="minorHAnsi" w:cs="Arial"/>
          <w:szCs w:val="24"/>
        </w:rPr>
        <w:t xml:space="preserve">support the proposed </w:t>
      </w:r>
      <w:r w:rsidR="00F27F32">
        <w:rPr>
          <w:rFonts w:asciiTheme="minorHAnsi" w:hAnsiTheme="minorHAnsi" w:cs="Arial"/>
          <w:szCs w:val="24"/>
        </w:rPr>
        <w:t>amendment to the Official Community Plan (OCP) Bylaws</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2B7A76CA" w:rsidR="00D14B76" w:rsidRPr="00DB7609" w:rsidRDefault="005A4D2B" w:rsidP="00F27F32">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r>
              <w:rPr>
                <w:rFonts w:asciiTheme="minorHAnsi" w:hAnsiTheme="minorHAnsi" w:cs="Arial"/>
                <w:szCs w:val="22"/>
              </w:rPr>
              <w:br/>
            </w:r>
            <w:r w:rsidR="00D14B76" w:rsidRPr="00DB7609">
              <w:rPr>
                <w:rFonts w:asciiTheme="minorHAnsi" w:hAnsiTheme="minorHAnsi" w:cs="Arial"/>
                <w:szCs w:val="22"/>
              </w:rPr>
              <w:t xml:space="preserve">Written submissions will be </w:t>
            </w:r>
            <w:r w:rsidR="00C50DF7" w:rsidRPr="00DB7609">
              <w:rPr>
                <w:rFonts w:asciiTheme="minorHAnsi" w:hAnsiTheme="minorHAnsi" w:cs="Arial"/>
                <w:szCs w:val="22"/>
              </w:rPr>
              <w:t xml:space="preserve">considered by the Regional District Board </w:t>
            </w:r>
            <w:r>
              <w:rPr>
                <w:rFonts w:asciiTheme="minorHAnsi" w:hAnsiTheme="minorHAnsi" w:cs="Arial"/>
                <w:szCs w:val="22"/>
              </w:rPr>
              <w:br/>
            </w:r>
            <w:r w:rsidR="00C50DF7" w:rsidRPr="00DB7609">
              <w:rPr>
                <w:rFonts w:asciiTheme="minorHAnsi" w:hAnsiTheme="minorHAnsi" w:cs="Arial"/>
                <w:szCs w:val="22"/>
              </w:rPr>
              <w:t xml:space="preserve">prior to </w:t>
            </w:r>
            <w:r w:rsidR="009D7636" w:rsidRPr="00DB7609">
              <w:rPr>
                <w:rFonts w:asciiTheme="minorHAnsi" w:hAnsiTheme="minorHAnsi" w:cs="Arial"/>
                <w:szCs w:val="22"/>
              </w:rPr>
              <w:t>1</w:t>
            </w:r>
            <w:r w:rsidR="009D7636" w:rsidRPr="00DB7609">
              <w:rPr>
                <w:rFonts w:asciiTheme="minorHAnsi" w:hAnsiTheme="minorHAnsi" w:cs="Arial"/>
                <w:szCs w:val="22"/>
                <w:vertAlign w:val="superscript"/>
              </w:rPr>
              <w:t>st</w:t>
            </w:r>
            <w:r w:rsidR="009D7636" w:rsidRPr="00DB7609">
              <w:rPr>
                <w:rFonts w:asciiTheme="minorHAnsi" w:hAnsiTheme="minorHAnsi" w:cs="Arial"/>
                <w:szCs w:val="22"/>
              </w:rPr>
              <w:t xml:space="preserve"> </w:t>
            </w:r>
            <w:r w:rsidR="00836357" w:rsidRPr="00DB7609">
              <w:rPr>
                <w:rFonts w:asciiTheme="minorHAnsi" w:hAnsiTheme="minorHAnsi" w:cs="Arial"/>
                <w:szCs w:val="22"/>
              </w:rPr>
              <w:t xml:space="preserve">reading of </w:t>
            </w:r>
            <w:r w:rsidR="009D7636" w:rsidRPr="00DB7609">
              <w:rPr>
                <w:rFonts w:asciiTheme="minorHAnsi" w:hAnsiTheme="minorHAnsi" w:cs="Arial"/>
                <w:szCs w:val="22"/>
              </w:rPr>
              <w:t>Amendment B</w:t>
            </w:r>
            <w:r w:rsidR="00836357" w:rsidRPr="00DB7609">
              <w:rPr>
                <w:rFonts w:asciiTheme="minorHAnsi" w:hAnsiTheme="minorHAnsi" w:cs="Arial"/>
                <w:szCs w:val="22"/>
              </w:rPr>
              <w:t>ylaw</w:t>
            </w:r>
            <w:r w:rsidR="009D7636" w:rsidRPr="00DB7609">
              <w:rPr>
                <w:rFonts w:asciiTheme="minorHAnsi" w:hAnsiTheme="minorHAnsi" w:cs="Arial"/>
                <w:szCs w:val="22"/>
              </w:rPr>
              <w:t xml:space="preserve"> No. </w:t>
            </w:r>
            <w:r w:rsidR="00F27F32">
              <w:rPr>
                <w:rFonts w:asciiTheme="minorHAnsi" w:hAnsiTheme="minorHAnsi" w:cs="Arial"/>
                <w:szCs w:val="22"/>
              </w:rPr>
              <w:t>3006</w:t>
            </w:r>
            <w:r w:rsidR="00D7319D">
              <w:rPr>
                <w:rFonts w:asciiTheme="minorHAnsi" w:hAnsiTheme="minorHAnsi" w:cs="Arial"/>
                <w:szCs w:val="22"/>
              </w:rPr>
              <w:t>.</w:t>
            </w:r>
          </w:p>
        </w:tc>
      </w:tr>
    </w:tbl>
    <w:p w14:paraId="59843864" w14:textId="3CB57228"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10139D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prior to noon on the day of the applicable Regional District Board meeting.</w:t>
      </w:r>
      <w:bookmarkStart w:id="0" w:name="_GoBack"/>
      <w:bookmarkEnd w:id="0"/>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27F32"/>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363e237-0fe3-4402-a760-375ece274f81" ContentTypeId="0x010100E3938BF2B5757E4EBF4287A7D7EA790D"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0000018QUI</_dlc_DocId>
    <_dlc_DocIdUrl xmlns="07cf876c-10e9-4dc6-a120-8a013fdd8566">
      <Url>https://portal.rdos.bc.ca/departments/planning/Rezoning/_layouts/15/DocIdRedir.aspx?ID=0000018QUI</Url>
      <Description>0000018QUI</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0000018QUI</CWRMItemUniqueId>
    <CWRMItemRecordDeclaredDate xmlns="00f0c462-3f96-4f9d-a698-dba26ee1be4c" xsi:nil="true"/>
    <CWRMItemRecordState xmlns="00f0c462-3f96-4f9d-a698-dba26ee1be4c">Potential</CWRMItemRecordStat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2.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4.xml><?xml version="1.0" encoding="utf-8"?>
<ds:datastoreItem xmlns:ds="http://schemas.openxmlformats.org/officeDocument/2006/customXml" ds:itemID="{AE1FA9BD-DC97-444E-9FC2-E86920C69F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00f0c462-3f96-4f9d-a698-dba26ee1be4c"/>
    <ds:schemaRef ds:uri="http://www.w3.org/XML/1998/namespace"/>
    <ds:schemaRef ds:uri="http://purl.org/dc/dcmitype/"/>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EF9F551E-9854-4128-A7B9-370868B2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202</Words>
  <Characters>1107</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1294</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13</cp:revision>
  <cp:lastPrinted>2011-02-07T19:56:00Z</cp:lastPrinted>
  <dcterms:created xsi:type="dcterms:W3CDTF">2018-03-12T21:26:00Z</dcterms:created>
  <dcterms:modified xsi:type="dcterms:W3CDTF">2023-03-15T22:03:00Z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0b244318-801a-43f3-ad2b-47caa7c1acef</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_vti_ItemHoldRecordStatus">
    <vt:i4>0</vt:i4>
  </property>
  <property fmtid="{D5CDD505-2E9C-101B-9397-08002B2CF9AE}" pid="10" name="CWRMItemRecordClassification">
    <vt:lpwstr>19;#3360-20 - Applications by year, application|40b5d165-ca7c-4847-a55d-63e42232b82f</vt:lpwstr>
  </property>
</Properties>
</file>