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A0243" w14:textId="77777777" w:rsidR="003160EA" w:rsidRPr="00820D86" w:rsidRDefault="003160EA" w:rsidP="003160EA">
      <w:pPr>
        <w:tabs>
          <w:tab w:val="left" w:pos="1134"/>
        </w:tabs>
        <w:rPr>
          <w:rFonts w:asciiTheme="minorHAnsi" w:hAnsiTheme="minorHAnsi" w:cs="Arial"/>
          <w:szCs w:val="24"/>
        </w:rPr>
      </w:pPr>
      <w:bookmarkStart w:id="0" w:name="_GoBack"/>
      <w:bookmarkEnd w:id="0"/>
      <w:r w:rsidRPr="00820D86">
        <w:rPr>
          <w:rFonts w:asciiTheme="minorHAnsi" w:hAnsiTheme="minorHAnsi" w:cs="Arial"/>
          <w:b/>
          <w:szCs w:val="24"/>
        </w:rPr>
        <w:t>TO:</w:t>
      </w:r>
      <w:r w:rsidRPr="00820D86">
        <w:rPr>
          <w:rFonts w:asciiTheme="minorHAnsi" w:hAnsiTheme="minorHAnsi" w:cs="Arial"/>
          <w:szCs w:val="24"/>
        </w:rPr>
        <w:tab/>
        <w:t>Regional Board of Directors</w:t>
      </w:r>
    </w:p>
    <w:p w14:paraId="5A958574" w14:textId="77777777" w:rsidR="003160EA" w:rsidRPr="00820D86" w:rsidRDefault="003160EA" w:rsidP="003160EA">
      <w:pPr>
        <w:tabs>
          <w:tab w:val="left" w:pos="1134"/>
        </w:tabs>
        <w:rPr>
          <w:rFonts w:asciiTheme="minorHAnsi" w:hAnsiTheme="minorHAnsi" w:cs="Arial"/>
          <w:szCs w:val="24"/>
        </w:rPr>
      </w:pPr>
    </w:p>
    <w:p w14:paraId="352D8710" w14:textId="6AC5DD6E" w:rsidR="003160EA" w:rsidRPr="00820D86" w:rsidRDefault="003160EA" w:rsidP="003160EA">
      <w:pPr>
        <w:tabs>
          <w:tab w:val="left" w:pos="1134"/>
        </w:tabs>
        <w:rPr>
          <w:rFonts w:asciiTheme="minorHAnsi" w:hAnsiTheme="minorHAnsi" w:cs="Arial"/>
          <w:szCs w:val="24"/>
        </w:rPr>
      </w:pPr>
      <w:r w:rsidRPr="00820D86">
        <w:rPr>
          <w:rFonts w:asciiTheme="minorHAnsi" w:hAnsiTheme="minorHAnsi" w:cs="Arial"/>
          <w:b/>
          <w:szCs w:val="24"/>
        </w:rPr>
        <w:t>FROM:</w:t>
      </w:r>
      <w:r w:rsidRPr="00820D86">
        <w:rPr>
          <w:rFonts w:asciiTheme="minorHAnsi" w:hAnsiTheme="minorHAnsi" w:cs="Arial"/>
          <w:szCs w:val="24"/>
        </w:rPr>
        <w:tab/>
      </w:r>
      <w:r w:rsidR="004428F1">
        <w:rPr>
          <w:rFonts w:asciiTheme="minorHAnsi" w:hAnsiTheme="minorHAnsi" w:cs="Arial"/>
          <w:szCs w:val="24"/>
        </w:rPr>
        <w:t>Director Fedrigo</w:t>
      </w:r>
    </w:p>
    <w:p w14:paraId="2EA33513" w14:textId="77777777" w:rsidR="003160EA" w:rsidRPr="004428F1" w:rsidRDefault="003160EA" w:rsidP="003160EA">
      <w:pPr>
        <w:tabs>
          <w:tab w:val="left" w:pos="1134"/>
        </w:tabs>
        <w:ind w:firstLine="720"/>
        <w:rPr>
          <w:rFonts w:asciiTheme="minorHAnsi" w:hAnsiTheme="minorHAnsi" w:cs="Arial"/>
          <w:szCs w:val="24"/>
        </w:rPr>
      </w:pPr>
    </w:p>
    <w:p w14:paraId="4637DF96" w14:textId="3D5DAC1E" w:rsidR="003160EA" w:rsidRPr="004428F1" w:rsidRDefault="003160EA" w:rsidP="003160EA">
      <w:pPr>
        <w:tabs>
          <w:tab w:val="left" w:pos="1134"/>
        </w:tabs>
        <w:rPr>
          <w:rFonts w:asciiTheme="minorHAnsi" w:hAnsiTheme="minorHAnsi" w:cs="Arial"/>
          <w:szCs w:val="24"/>
        </w:rPr>
      </w:pPr>
      <w:r w:rsidRPr="004428F1">
        <w:rPr>
          <w:rFonts w:asciiTheme="minorHAnsi" w:hAnsiTheme="minorHAnsi" w:cs="Arial"/>
          <w:b/>
          <w:szCs w:val="24"/>
        </w:rPr>
        <w:t>DATE</w:t>
      </w:r>
      <w:r w:rsidR="00477262">
        <w:rPr>
          <w:rFonts w:asciiTheme="minorHAnsi" w:hAnsiTheme="minorHAnsi" w:cs="Arial"/>
          <w:b/>
          <w:szCs w:val="24"/>
        </w:rPr>
        <w:t>S</w:t>
      </w:r>
      <w:r w:rsidRPr="004428F1">
        <w:rPr>
          <w:rFonts w:asciiTheme="minorHAnsi" w:hAnsiTheme="minorHAnsi" w:cs="Arial"/>
          <w:b/>
          <w:szCs w:val="24"/>
        </w:rPr>
        <w:t>:</w:t>
      </w:r>
      <w:r w:rsidRPr="004428F1">
        <w:rPr>
          <w:rFonts w:asciiTheme="minorHAnsi" w:hAnsiTheme="minorHAnsi" w:cs="Arial"/>
          <w:b/>
          <w:szCs w:val="24"/>
        </w:rPr>
        <w:tab/>
      </w:r>
      <w:r w:rsidR="004428F1" w:rsidRPr="004428F1">
        <w:rPr>
          <w:rFonts w:asciiTheme="minorHAnsi" w:hAnsiTheme="minorHAnsi" w:cs="Arial"/>
          <w:szCs w:val="24"/>
        </w:rPr>
        <w:t>October 5, 2023</w:t>
      </w:r>
      <w:r w:rsidR="00477262">
        <w:rPr>
          <w:rFonts w:asciiTheme="minorHAnsi" w:hAnsiTheme="minorHAnsi" w:cs="Arial"/>
          <w:szCs w:val="24"/>
        </w:rPr>
        <w:t xml:space="preserve"> &amp; November 16, 2023</w:t>
      </w:r>
    </w:p>
    <w:p w14:paraId="6889547B" w14:textId="77777777" w:rsidR="003160EA" w:rsidRPr="004428F1" w:rsidRDefault="003160EA" w:rsidP="003160EA">
      <w:pPr>
        <w:tabs>
          <w:tab w:val="left" w:pos="1134"/>
        </w:tabs>
        <w:rPr>
          <w:rFonts w:asciiTheme="minorHAnsi" w:hAnsiTheme="minorHAnsi" w:cs="Arial"/>
          <w:b/>
          <w:szCs w:val="24"/>
        </w:rPr>
      </w:pPr>
    </w:p>
    <w:p w14:paraId="777AEE76" w14:textId="4172105D" w:rsidR="003160EA" w:rsidRPr="004428F1" w:rsidRDefault="003160EA" w:rsidP="003160EA">
      <w:pPr>
        <w:tabs>
          <w:tab w:val="left" w:pos="1134"/>
        </w:tabs>
        <w:ind w:left="1134" w:hanging="1134"/>
        <w:rPr>
          <w:rFonts w:asciiTheme="minorHAnsi" w:hAnsiTheme="minorHAnsi" w:cs="Arial"/>
          <w:szCs w:val="24"/>
        </w:rPr>
      </w:pPr>
      <w:r w:rsidRPr="004428F1">
        <w:rPr>
          <w:rFonts w:asciiTheme="minorHAnsi" w:hAnsiTheme="minorHAnsi" w:cs="Arial"/>
          <w:b/>
          <w:szCs w:val="24"/>
        </w:rPr>
        <w:t>RE:</w:t>
      </w:r>
      <w:r w:rsidRPr="004428F1">
        <w:rPr>
          <w:rFonts w:asciiTheme="minorHAnsi" w:hAnsiTheme="minorHAnsi" w:cs="Arial"/>
          <w:szCs w:val="24"/>
        </w:rPr>
        <w:tab/>
        <w:t xml:space="preserve">Public Hearing Report - Amendment Bylaw No. </w:t>
      </w:r>
      <w:r w:rsidR="004428F1" w:rsidRPr="004428F1">
        <w:rPr>
          <w:rFonts w:asciiTheme="minorHAnsi" w:hAnsiTheme="minorHAnsi" w:cs="Arial"/>
          <w:szCs w:val="24"/>
        </w:rPr>
        <w:t>2800.24, 2023</w:t>
      </w:r>
    </w:p>
    <w:p w14:paraId="625A5EF0" w14:textId="77777777" w:rsidR="00504C54" w:rsidRPr="00820D86" w:rsidRDefault="00504C54" w:rsidP="00504C54">
      <w:pPr>
        <w:pBdr>
          <w:bottom w:val="single" w:sz="4" w:space="0" w:color="auto"/>
        </w:pBdr>
        <w:tabs>
          <w:tab w:val="left" w:pos="1440"/>
        </w:tabs>
        <w:rPr>
          <w:rFonts w:asciiTheme="minorHAnsi" w:hAnsiTheme="minorHAnsi" w:cs="Arial"/>
          <w:szCs w:val="24"/>
        </w:rPr>
      </w:pPr>
    </w:p>
    <w:p w14:paraId="6050D1B2" w14:textId="64733CA7" w:rsidR="006F36AC" w:rsidRDefault="00504C54" w:rsidP="006F36AC">
      <w:pPr>
        <w:spacing w:before="180"/>
        <w:rPr>
          <w:rFonts w:asciiTheme="minorHAnsi" w:hAnsiTheme="minorHAnsi" w:cs="Arial"/>
          <w:b/>
          <w:color w:val="000000"/>
          <w:szCs w:val="24"/>
        </w:rPr>
      </w:pPr>
      <w:r w:rsidRPr="00820D86">
        <w:rPr>
          <w:rFonts w:asciiTheme="minorHAnsi" w:hAnsiTheme="minorHAnsi" w:cs="Arial"/>
          <w:b/>
          <w:color w:val="000000"/>
          <w:szCs w:val="24"/>
        </w:rPr>
        <w:t>Purpose of Bylaw:</w:t>
      </w:r>
    </w:p>
    <w:p w14:paraId="49DCEA0E" w14:textId="518B43FC" w:rsidR="003160EA" w:rsidRDefault="003160EA" w:rsidP="003160EA">
      <w:pPr>
        <w:spacing w:before="60"/>
        <w:rPr>
          <w:rFonts w:asciiTheme="minorHAnsi" w:hAnsiTheme="minorHAnsi"/>
          <w:i/>
          <w:szCs w:val="26"/>
        </w:rPr>
      </w:pPr>
      <w:r w:rsidRPr="002610C6">
        <w:rPr>
          <w:rFonts w:asciiTheme="minorHAnsi" w:hAnsiTheme="minorHAnsi"/>
          <w:szCs w:val="24"/>
        </w:rPr>
        <w:t xml:space="preserve">The proposed amendments to the </w:t>
      </w:r>
      <w:r w:rsidR="004428F1">
        <w:rPr>
          <w:rFonts w:asciiTheme="minorHAnsi" w:hAnsiTheme="minorHAnsi"/>
          <w:szCs w:val="24"/>
        </w:rPr>
        <w:t xml:space="preserve">Okanagan Valley </w:t>
      </w:r>
      <w:r>
        <w:rPr>
          <w:rFonts w:asciiTheme="minorHAnsi" w:hAnsiTheme="minorHAnsi"/>
          <w:szCs w:val="24"/>
        </w:rPr>
        <w:t xml:space="preserve">Zoning Bylaw No. </w:t>
      </w:r>
      <w:r w:rsidR="004428F1" w:rsidRPr="004428F1">
        <w:rPr>
          <w:rFonts w:asciiTheme="minorHAnsi" w:hAnsiTheme="minorHAnsi"/>
          <w:szCs w:val="24"/>
        </w:rPr>
        <w:t>2800, 2022</w:t>
      </w:r>
      <w:r w:rsidRPr="004428F1">
        <w:rPr>
          <w:rFonts w:asciiTheme="minorHAnsi" w:hAnsiTheme="minorHAnsi"/>
          <w:szCs w:val="24"/>
        </w:rPr>
        <w:t xml:space="preserve">, are related to </w:t>
      </w:r>
      <w:r w:rsidR="004428F1" w:rsidRPr="004428F1">
        <w:rPr>
          <w:rFonts w:asciiTheme="minorHAnsi" w:hAnsiTheme="minorHAnsi"/>
          <w:szCs w:val="24"/>
        </w:rPr>
        <w:t>the proposed development of a composting operation at 1313 Greyback Mountain Road.</w:t>
      </w:r>
    </w:p>
    <w:p w14:paraId="77B6EDDB" w14:textId="043781FC" w:rsidR="002E0747" w:rsidRPr="00820D86" w:rsidRDefault="002E0747" w:rsidP="00504C54">
      <w:pPr>
        <w:rPr>
          <w:rFonts w:asciiTheme="minorHAnsi" w:hAnsiTheme="minorHAnsi" w:cs="Arial"/>
          <w:szCs w:val="24"/>
        </w:rPr>
      </w:pPr>
    </w:p>
    <w:p w14:paraId="0F9E9474" w14:textId="24CC1948" w:rsidR="00504C54" w:rsidRPr="00820D86" w:rsidRDefault="0000324E" w:rsidP="00504C54">
      <w:pPr>
        <w:rPr>
          <w:rFonts w:asciiTheme="minorHAnsi" w:hAnsiTheme="minorHAnsi" w:cs="Arial"/>
          <w:szCs w:val="24"/>
        </w:rPr>
      </w:pPr>
      <w:r w:rsidRPr="007E6653">
        <w:rPr>
          <w:rFonts w:asciiTheme="minorHAnsi" w:hAnsiTheme="minorHAnsi" w:cs="Arial"/>
          <w:b/>
          <w:szCs w:val="24"/>
        </w:rPr>
        <w:t>Notification of Public Hearing</w:t>
      </w:r>
      <w:r w:rsidR="00504C54" w:rsidRPr="007E6653">
        <w:rPr>
          <w:rFonts w:asciiTheme="minorHAnsi" w:hAnsiTheme="minorHAnsi" w:cs="Arial"/>
          <w:b/>
          <w:szCs w:val="24"/>
        </w:rPr>
        <w:t>:</w:t>
      </w:r>
    </w:p>
    <w:p w14:paraId="7C9568DF" w14:textId="77777777" w:rsidR="0091235E" w:rsidRDefault="003160EA" w:rsidP="00504C54">
      <w:pPr>
        <w:spacing w:before="60"/>
        <w:rPr>
          <w:rFonts w:asciiTheme="minorHAnsi" w:hAnsiTheme="minorHAnsi" w:cs="Arial"/>
          <w:szCs w:val="24"/>
        </w:rPr>
      </w:pPr>
      <w:r w:rsidRPr="00144889">
        <w:rPr>
          <w:rFonts w:asciiTheme="minorHAnsi" w:hAnsiTheme="minorHAnsi" w:cs="Arial"/>
          <w:color w:val="000000"/>
          <w:szCs w:val="24"/>
        </w:rPr>
        <w:t>The</w:t>
      </w:r>
      <w:r w:rsidRPr="00144889">
        <w:rPr>
          <w:rFonts w:asciiTheme="minorHAnsi" w:hAnsiTheme="minorHAnsi" w:cs="Arial"/>
          <w:szCs w:val="24"/>
        </w:rPr>
        <w:t xml:space="preserve"> Public Hearing for Bylaw No</w:t>
      </w:r>
      <w:r>
        <w:rPr>
          <w:rFonts w:asciiTheme="minorHAnsi" w:hAnsiTheme="minorHAnsi" w:cs="Arial"/>
          <w:szCs w:val="24"/>
        </w:rPr>
        <w:t xml:space="preserve">. </w:t>
      </w:r>
      <w:r w:rsidR="004428F1">
        <w:rPr>
          <w:rFonts w:asciiTheme="minorHAnsi" w:hAnsiTheme="minorHAnsi" w:cs="Arial"/>
          <w:szCs w:val="24"/>
        </w:rPr>
        <w:t>2800.24, 2023</w:t>
      </w:r>
      <w:r>
        <w:rPr>
          <w:rFonts w:asciiTheme="minorHAnsi" w:hAnsiTheme="minorHAnsi" w:cs="Arial"/>
          <w:szCs w:val="24"/>
        </w:rPr>
        <w:t>,</w:t>
      </w:r>
      <w:r w:rsidRPr="00144889">
        <w:rPr>
          <w:rFonts w:asciiTheme="minorHAnsi" w:hAnsiTheme="minorHAnsi" w:cs="Arial"/>
          <w:szCs w:val="24"/>
        </w:rPr>
        <w:t xml:space="preserve"> was convened on </w:t>
      </w:r>
      <w:r w:rsidR="004428F1">
        <w:rPr>
          <w:rFonts w:asciiTheme="minorHAnsi" w:hAnsiTheme="minorHAnsi" w:cs="Arial"/>
          <w:szCs w:val="24"/>
        </w:rPr>
        <w:t>Thurs</w:t>
      </w:r>
      <w:r w:rsidRPr="00144889">
        <w:rPr>
          <w:rFonts w:asciiTheme="minorHAnsi" w:hAnsiTheme="minorHAnsi" w:cs="Arial"/>
          <w:szCs w:val="24"/>
        </w:rPr>
        <w:t>day,</w:t>
      </w:r>
      <w:r>
        <w:rPr>
          <w:rFonts w:asciiTheme="minorHAnsi" w:hAnsiTheme="minorHAnsi" w:cs="Arial"/>
          <w:szCs w:val="24"/>
        </w:rPr>
        <w:t xml:space="preserve"> </w:t>
      </w:r>
      <w:r w:rsidR="004428F1">
        <w:rPr>
          <w:rFonts w:asciiTheme="minorHAnsi" w:hAnsiTheme="minorHAnsi" w:cs="Arial"/>
          <w:szCs w:val="24"/>
        </w:rPr>
        <w:t>October 5, 2023</w:t>
      </w:r>
      <w:r>
        <w:rPr>
          <w:rFonts w:asciiTheme="minorHAnsi" w:hAnsiTheme="minorHAnsi" w:cs="Arial"/>
          <w:szCs w:val="24"/>
        </w:rPr>
        <w:t>,</w:t>
      </w:r>
      <w:r w:rsidRPr="00144889">
        <w:rPr>
          <w:rFonts w:asciiTheme="minorHAnsi" w:hAnsiTheme="minorHAnsi" w:cs="Arial"/>
          <w:szCs w:val="24"/>
        </w:rPr>
        <w:t xml:space="preserve"> at </w:t>
      </w:r>
      <w:r>
        <w:rPr>
          <w:rFonts w:asciiTheme="minorHAnsi" w:hAnsiTheme="minorHAnsi" w:cs="Arial"/>
          <w:szCs w:val="24"/>
        </w:rPr>
        <w:t>7</w:t>
      </w:r>
      <w:r w:rsidRPr="00084A38">
        <w:rPr>
          <w:rFonts w:asciiTheme="minorHAnsi" w:hAnsiTheme="minorHAnsi" w:cs="Arial"/>
          <w:szCs w:val="24"/>
        </w:rPr>
        <w:t>:0</w:t>
      </w:r>
      <w:r>
        <w:rPr>
          <w:rFonts w:asciiTheme="minorHAnsi" w:hAnsiTheme="minorHAnsi" w:cs="Arial"/>
          <w:szCs w:val="24"/>
        </w:rPr>
        <w:t>0</w:t>
      </w:r>
      <w:r w:rsidRPr="00084A38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>p</w:t>
      </w:r>
      <w:r w:rsidRPr="00084A38">
        <w:rPr>
          <w:rFonts w:asciiTheme="minorHAnsi" w:hAnsiTheme="minorHAnsi" w:cs="Arial"/>
          <w:szCs w:val="24"/>
        </w:rPr>
        <w:t>m</w:t>
      </w:r>
      <w:r w:rsidRPr="00144889">
        <w:rPr>
          <w:rFonts w:asciiTheme="minorHAnsi" w:hAnsiTheme="minorHAnsi" w:cs="Arial"/>
          <w:szCs w:val="24"/>
        </w:rPr>
        <w:t>, at</w:t>
      </w:r>
      <w:r w:rsidR="004428F1">
        <w:rPr>
          <w:rFonts w:asciiTheme="minorHAnsi" w:hAnsiTheme="minorHAnsi" w:cs="Arial"/>
          <w:szCs w:val="24"/>
        </w:rPr>
        <w:t xml:space="preserve"> 2965 South Main Street, Penticton, BC (Penticton Seniors’ Drop-in Centre)</w:t>
      </w:r>
      <w:r w:rsidR="0091235E">
        <w:rPr>
          <w:rFonts w:asciiTheme="minorHAnsi" w:hAnsiTheme="minorHAnsi" w:cs="Arial"/>
          <w:szCs w:val="24"/>
        </w:rPr>
        <w:t xml:space="preserve">. </w:t>
      </w:r>
    </w:p>
    <w:p w14:paraId="72AB089C" w14:textId="1B551402" w:rsidR="003160EA" w:rsidRDefault="0091235E" w:rsidP="00504C54">
      <w:pPr>
        <w:spacing w:before="6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The public hearing was recessed on October 5, 2023 and reconvened on Thursday, November 16, 2023, at 9:00 a.m. at 101 Martin Street, Penticton, BC (RDOS Boardroom)</w:t>
      </w:r>
      <w:r w:rsidR="004428F1">
        <w:rPr>
          <w:rFonts w:asciiTheme="minorHAnsi" w:hAnsiTheme="minorHAnsi" w:cs="Arial"/>
          <w:szCs w:val="24"/>
        </w:rPr>
        <w:t>.</w:t>
      </w:r>
      <w:r w:rsidR="003160EA" w:rsidRPr="00E6168D">
        <w:rPr>
          <w:rFonts w:asciiTheme="minorHAnsi" w:hAnsiTheme="minorHAnsi" w:cs="Arial"/>
          <w:szCs w:val="24"/>
        </w:rPr>
        <w:t xml:space="preserve"> </w:t>
      </w:r>
    </w:p>
    <w:p w14:paraId="59729DB2" w14:textId="66F22D45" w:rsidR="004428F1" w:rsidRDefault="004428F1" w:rsidP="001204D1">
      <w:pPr>
        <w:autoSpaceDE w:val="0"/>
        <w:autoSpaceDN w:val="0"/>
        <w:adjustRightInd w:val="0"/>
        <w:spacing w:before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In accordance with Section 466 of the </w:t>
      </w:r>
      <w:r w:rsidRPr="00F10281">
        <w:rPr>
          <w:rFonts w:asciiTheme="minorHAnsi" w:hAnsiTheme="minorHAnsi" w:cs="Arial"/>
          <w:i/>
          <w:szCs w:val="24"/>
        </w:rPr>
        <w:t>Local Government Act</w:t>
      </w:r>
      <w:r>
        <w:rPr>
          <w:rFonts w:asciiTheme="minorHAnsi" w:hAnsiTheme="minorHAnsi" w:cs="Arial"/>
          <w:szCs w:val="24"/>
        </w:rPr>
        <w:t xml:space="preserve">, and Section 94(1)(b) of the </w:t>
      </w:r>
      <w:r w:rsidRPr="00F10281">
        <w:rPr>
          <w:rFonts w:asciiTheme="minorHAnsi" w:hAnsiTheme="minorHAnsi" w:cs="Arial"/>
          <w:i/>
          <w:szCs w:val="24"/>
        </w:rPr>
        <w:t>Community Charter</w:t>
      </w:r>
      <w:r>
        <w:rPr>
          <w:rFonts w:asciiTheme="minorHAnsi" w:hAnsiTheme="minorHAnsi" w:cs="Arial"/>
          <w:szCs w:val="24"/>
        </w:rPr>
        <w:t xml:space="preserve">, a notice regarding the public hearing was posted in a public notice posting place at 101 Martin Street, Penticton, BC V2A 5J9.  </w:t>
      </w:r>
    </w:p>
    <w:p w14:paraId="585897DD" w14:textId="02F70475" w:rsidR="001204D1" w:rsidRDefault="001204D1" w:rsidP="001204D1">
      <w:pPr>
        <w:autoSpaceDE w:val="0"/>
        <w:autoSpaceDN w:val="0"/>
        <w:adjustRightInd w:val="0"/>
        <w:spacing w:before="120"/>
        <w:rPr>
          <w:rFonts w:asciiTheme="minorHAnsi" w:hAnsiTheme="minorHAnsi" w:cs="Arial"/>
          <w:szCs w:val="24"/>
        </w:rPr>
      </w:pPr>
      <w:r w:rsidRPr="00820D86">
        <w:rPr>
          <w:rFonts w:asciiTheme="minorHAnsi" w:hAnsiTheme="minorHAnsi" w:cs="Arial"/>
          <w:szCs w:val="24"/>
        </w:rPr>
        <w:t xml:space="preserve">In accordance with </w:t>
      </w:r>
      <w:r>
        <w:rPr>
          <w:rFonts w:asciiTheme="minorHAnsi" w:hAnsiTheme="minorHAnsi" w:cs="Arial"/>
          <w:szCs w:val="24"/>
        </w:rPr>
        <w:t xml:space="preserve">the Regional District’s </w:t>
      </w:r>
      <w:r w:rsidRPr="00E56F76">
        <w:rPr>
          <w:rFonts w:asciiTheme="minorHAnsi" w:hAnsiTheme="minorHAnsi" w:cs="Arial"/>
          <w:i/>
          <w:szCs w:val="24"/>
        </w:rPr>
        <w:t>Public Notice Bylaw No. 2977, 2022</w:t>
      </w:r>
      <w:r>
        <w:rPr>
          <w:rFonts w:asciiTheme="minorHAnsi" w:hAnsiTheme="minorHAnsi" w:cs="Arial"/>
          <w:szCs w:val="24"/>
        </w:rPr>
        <w:t xml:space="preserve">, </w:t>
      </w:r>
      <w:r w:rsidRPr="00820D86">
        <w:rPr>
          <w:rFonts w:asciiTheme="minorHAnsi" w:hAnsiTheme="minorHAnsi" w:cs="Arial"/>
          <w:szCs w:val="24"/>
        </w:rPr>
        <w:t>the time and place of the public hearing was</w:t>
      </w:r>
      <w:r>
        <w:rPr>
          <w:rFonts w:asciiTheme="minorHAnsi" w:hAnsiTheme="minorHAnsi" w:cs="Arial"/>
          <w:szCs w:val="24"/>
        </w:rPr>
        <w:t xml:space="preserve"> notified </w:t>
      </w:r>
      <w:r w:rsidRPr="00E56F76">
        <w:rPr>
          <w:rFonts w:asciiTheme="minorHAnsi" w:hAnsiTheme="minorHAnsi" w:cs="Arial"/>
          <w:szCs w:val="24"/>
        </w:rPr>
        <w:t xml:space="preserve">electronically </w:t>
      </w:r>
      <w:r>
        <w:rPr>
          <w:rFonts w:asciiTheme="minorHAnsi" w:hAnsiTheme="minorHAnsi" w:cs="Arial"/>
          <w:szCs w:val="24"/>
        </w:rPr>
        <w:t>as follows:</w:t>
      </w:r>
    </w:p>
    <w:p w14:paraId="59C6F06B" w14:textId="77777777" w:rsidR="001204D1" w:rsidRDefault="001204D1" w:rsidP="001204D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/>
        <w:ind w:left="426" w:hanging="284"/>
        <w:contextualSpacing w:val="0"/>
        <w:rPr>
          <w:rFonts w:asciiTheme="minorHAnsi" w:hAnsiTheme="minorHAnsi" w:cs="Arial"/>
        </w:rPr>
      </w:pPr>
      <w:r w:rsidRPr="00E56F76">
        <w:rPr>
          <w:rFonts w:asciiTheme="minorHAnsi" w:hAnsiTheme="minorHAnsi" w:cs="Arial"/>
        </w:rPr>
        <w:t>by posting the notice on the Regional District’s website</w:t>
      </w:r>
      <w:r>
        <w:rPr>
          <w:rFonts w:asciiTheme="minorHAnsi" w:hAnsiTheme="minorHAnsi" w:cs="Arial"/>
        </w:rPr>
        <w:t>;</w:t>
      </w:r>
      <w:r w:rsidRPr="00E56F76">
        <w:rPr>
          <w:rFonts w:asciiTheme="minorHAnsi" w:hAnsiTheme="minorHAnsi" w:cs="Arial"/>
        </w:rPr>
        <w:t xml:space="preserve"> and </w:t>
      </w:r>
    </w:p>
    <w:p w14:paraId="400231BB" w14:textId="14955520" w:rsidR="001204D1" w:rsidRPr="00E56F76" w:rsidRDefault="001204D1" w:rsidP="001204D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/>
        <w:ind w:left="426" w:hanging="284"/>
        <w:contextualSpacing w:val="0"/>
        <w:rPr>
          <w:rFonts w:asciiTheme="minorHAnsi" w:hAnsiTheme="minorHAnsi" w:cs="Arial"/>
        </w:rPr>
      </w:pPr>
      <w:r w:rsidRPr="00E56F76">
        <w:rPr>
          <w:rFonts w:asciiTheme="minorHAnsi" w:hAnsiTheme="minorHAnsi" w:cs="Arial"/>
        </w:rPr>
        <w:t>by distributing the notice through the Regional District’s email subscri</w:t>
      </w:r>
      <w:r w:rsidR="004428F1">
        <w:rPr>
          <w:rFonts w:asciiTheme="minorHAnsi" w:hAnsiTheme="minorHAnsi" w:cs="Arial"/>
        </w:rPr>
        <w:t>ption service (VoyentAlert!) on September 21, 2023</w:t>
      </w:r>
    </w:p>
    <w:p w14:paraId="2A47A7BE" w14:textId="7FB4F93F" w:rsidR="003160EA" w:rsidRDefault="003160EA" w:rsidP="003160EA">
      <w:pPr>
        <w:autoSpaceDE w:val="0"/>
        <w:autoSpaceDN w:val="0"/>
        <w:adjustRightInd w:val="0"/>
        <w:spacing w:before="120"/>
        <w:rPr>
          <w:rFonts w:asciiTheme="minorHAnsi" w:hAnsiTheme="minorHAnsi" w:cs="Arial"/>
          <w:szCs w:val="24"/>
        </w:rPr>
      </w:pPr>
      <w:r w:rsidRPr="00820D86">
        <w:rPr>
          <w:rFonts w:asciiTheme="minorHAnsi" w:hAnsiTheme="minorHAnsi" w:cs="Arial"/>
          <w:szCs w:val="24"/>
        </w:rPr>
        <w:t>Copies of reports and correspondence received related to Bylaw</w:t>
      </w:r>
      <w:r>
        <w:rPr>
          <w:rFonts w:asciiTheme="minorHAnsi" w:hAnsiTheme="minorHAnsi" w:cs="Arial"/>
          <w:szCs w:val="24"/>
        </w:rPr>
        <w:t xml:space="preserve"> No. </w:t>
      </w:r>
      <w:r w:rsidR="004428F1">
        <w:rPr>
          <w:rFonts w:asciiTheme="minorHAnsi" w:hAnsiTheme="minorHAnsi" w:cs="Arial"/>
          <w:szCs w:val="24"/>
        </w:rPr>
        <w:t>2800.24, 2023</w:t>
      </w:r>
      <w:r w:rsidRPr="00820D86">
        <w:rPr>
          <w:rFonts w:asciiTheme="minorHAnsi" w:hAnsiTheme="minorHAnsi" w:cs="Arial"/>
          <w:szCs w:val="24"/>
        </w:rPr>
        <w:t>, were available for viewing at the Regional District office during the required posting period.</w:t>
      </w:r>
    </w:p>
    <w:p w14:paraId="5CCAD5C1" w14:textId="77777777" w:rsidR="007E6653" w:rsidRDefault="007E6653" w:rsidP="007E6653">
      <w:pPr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</w:p>
    <w:p w14:paraId="063DE029" w14:textId="703D8137" w:rsidR="0091235E" w:rsidRPr="0091235E" w:rsidRDefault="00694E97" w:rsidP="007E6653">
      <w:pPr>
        <w:autoSpaceDE w:val="0"/>
        <w:autoSpaceDN w:val="0"/>
        <w:adjustRightInd w:val="0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Public Hearing Overview</w:t>
      </w:r>
      <w:r w:rsidR="0091235E" w:rsidRPr="0091235E">
        <w:rPr>
          <w:rFonts w:asciiTheme="minorHAnsi" w:hAnsiTheme="minorHAnsi" w:cs="Arial"/>
          <w:b/>
          <w:szCs w:val="24"/>
        </w:rPr>
        <w:t>:</w:t>
      </w:r>
    </w:p>
    <w:p w14:paraId="68F2DDF1" w14:textId="6C8A0710" w:rsidR="003160EA" w:rsidRPr="00820D86" w:rsidRDefault="003160EA" w:rsidP="003160EA">
      <w:pPr>
        <w:autoSpaceDE w:val="0"/>
        <w:autoSpaceDN w:val="0"/>
        <w:adjustRightInd w:val="0"/>
        <w:spacing w:before="12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P</w:t>
      </w:r>
      <w:r w:rsidRPr="00270F7E">
        <w:rPr>
          <w:rFonts w:asciiTheme="minorHAnsi" w:hAnsiTheme="minorHAnsi" w:cs="Arial"/>
          <w:szCs w:val="24"/>
        </w:rPr>
        <w:t xml:space="preserve">ursuant to Section </w:t>
      </w:r>
      <w:r>
        <w:rPr>
          <w:rFonts w:asciiTheme="minorHAnsi" w:hAnsiTheme="minorHAnsi" w:cs="Arial"/>
          <w:szCs w:val="24"/>
        </w:rPr>
        <w:t>464, 465 &amp; 468</w:t>
      </w:r>
      <w:r w:rsidRPr="00270F7E">
        <w:rPr>
          <w:rFonts w:asciiTheme="minorHAnsi" w:hAnsiTheme="minorHAnsi" w:cs="Arial"/>
          <w:szCs w:val="24"/>
        </w:rPr>
        <w:t xml:space="preserve"> of the </w:t>
      </w:r>
      <w:r>
        <w:rPr>
          <w:rFonts w:asciiTheme="minorHAnsi" w:hAnsiTheme="minorHAnsi" w:cs="Arial"/>
          <w:i/>
          <w:szCs w:val="24"/>
        </w:rPr>
        <w:t>Local Government Act</w:t>
      </w:r>
      <w:r>
        <w:rPr>
          <w:rFonts w:asciiTheme="minorHAnsi" w:hAnsiTheme="minorHAnsi" w:cs="Arial"/>
          <w:szCs w:val="24"/>
        </w:rPr>
        <w:t>, Chair</w:t>
      </w:r>
      <w:r w:rsidR="004428F1">
        <w:rPr>
          <w:rFonts w:asciiTheme="minorHAnsi" w:hAnsiTheme="minorHAnsi" w:cs="Arial"/>
          <w:szCs w:val="24"/>
        </w:rPr>
        <w:t xml:space="preserve"> Fedrigo</w:t>
      </w:r>
      <w:r w:rsidRPr="003160EA">
        <w:rPr>
          <w:rFonts w:asciiTheme="minorHAnsi" w:hAnsiTheme="minorHAnsi" w:cs="Arial"/>
          <w:color w:val="FF0000"/>
          <w:szCs w:val="24"/>
        </w:rPr>
        <w:t xml:space="preserve"> </w:t>
      </w:r>
      <w:r w:rsidRPr="00820D86">
        <w:rPr>
          <w:rFonts w:asciiTheme="minorHAnsi" w:hAnsiTheme="minorHAnsi" w:cs="Arial"/>
          <w:szCs w:val="24"/>
        </w:rPr>
        <w:t xml:space="preserve">called the Public Hearing to </w:t>
      </w:r>
      <w:r w:rsidRPr="00475A93">
        <w:rPr>
          <w:rFonts w:asciiTheme="minorHAnsi" w:hAnsiTheme="minorHAnsi" w:cs="Arial"/>
          <w:szCs w:val="24"/>
        </w:rPr>
        <w:t xml:space="preserve">order at 7:00 p.m. in </w:t>
      </w:r>
      <w:r w:rsidRPr="00270F7E">
        <w:rPr>
          <w:rFonts w:asciiTheme="minorHAnsi" w:hAnsiTheme="minorHAnsi" w:cs="Arial"/>
          <w:szCs w:val="24"/>
        </w:rPr>
        <w:t xml:space="preserve">order to consider </w:t>
      </w:r>
      <w:r>
        <w:rPr>
          <w:rFonts w:asciiTheme="minorHAnsi" w:hAnsiTheme="minorHAnsi" w:cs="Arial"/>
          <w:szCs w:val="24"/>
        </w:rPr>
        <w:t>the amendment bylaw.</w:t>
      </w:r>
    </w:p>
    <w:p w14:paraId="3B291F53" w14:textId="441321F2" w:rsidR="00014CB3" w:rsidRDefault="00014CB3" w:rsidP="00014CB3">
      <w:pPr>
        <w:autoSpaceDE w:val="0"/>
        <w:autoSpaceDN w:val="0"/>
        <w:adjustRightInd w:val="0"/>
        <w:spacing w:before="120"/>
        <w:rPr>
          <w:rFonts w:asciiTheme="minorHAnsi" w:hAnsiTheme="minorHAnsi" w:cs="Arial"/>
          <w:szCs w:val="24"/>
        </w:rPr>
      </w:pPr>
      <w:r w:rsidRPr="00820D86">
        <w:rPr>
          <w:rFonts w:asciiTheme="minorHAnsi" w:hAnsiTheme="minorHAnsi" w:cs="Arial"/>
          <w:szCs w:val="24"/>
        </w:rPr>
        <w:t>Members of the Regional District staff present</w:t>
      </w:r>
      <w:r>
        <w:rPr>
          <w:rFonts w:asciiTheme="minorHAnsi" w:hAnsiTheme="minorHAnsi" w:cs="Arial"/>
          <w:szCs w:val="24"/>
        </w:rPr>
        <w:t xml:space="preserve"> at this part of the public hearing included the following</w:t>
      </w:r>
      <w:r w:rsidRPr="00820D86">
        <w:rPr>
          <w:rFonts w:asciiTheme="minorHAnsi" w:hAnsiTheme="minorHAnsi" w:cs="Arial"/>
          <w:szCs w:val="24"/>
        </w:rPr>
        <w:t>:</w:t>
      </w:r>
    </w:p>
    <w:p w14:paraId="33A395D5" w14:textId="77777777" w:rsidR="00014CB3" w:rsidRPr="004428F1" w:rsidRDefault="00014CB3" w:rsidP="00014C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284"/>
        <w:contextualSpacing w:val="0"/>
        <w:rPr>
          <w:rFonts w:asciiTheme="minorHAnsi" w:hAnsiTheme="minorHAnsi" w:cs="Arial"/>
          <w:lang w:eastAsia="en-CA"/>
        </w:rPr>
      </w:pPr>
      <w:r w:rsidRPr="004428F1">
        <w:rPr>
          <w:rFonts w:asciiTheme="minorHAnsi" w:hAnsiTheme="minorHAnsi" w:cs="Arial"/>
          <w:lang w:eastAsia="en-CA"/>
        </w:rPr>
        <w:t>Shannon Duong, Planner II</w:t>
      </w:r>
    </w:p>
    <w:p w14:paraId="25B7EEB0" w14:textId="77777777" w:rsidR="00014CB3" w:rsidRPr="004428F1" w:rsidRDefault="00014CB3" w:rsidP="00014C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284"/>
        <w:contextualSpacing w:val="0"/>
        <w:rPr>
          <w:rFonts w:asciiTheme="minorHAnsi" w:hAnsiTheme="minorHAnsi" w:cs="Arial"/>
          <w:lang w:eastAsia="en-CA"/>
        </w:rPr>
      </w:pPr>
      <w:r w:rsidRPr="004428F1">
        <w:rPr>
          <w:rFonts w:asciiTheme="minorHAnsi" w:hAnsiTheme="minorHAnsi" w:cs="Arial"/>
          <w:lang w:eastAsia="en-CA"/>
        </w:rPr>
        <w:t>Colin Martin, Planning Technician</w:t>
      </w:r>
    </w:p>
    <w:p w14:paraId="1C4C9567" w14:textId="34643153" w:rsidR="00014CB3" w:rsidRDefault="00014CB3" w:rsidP="00014CB3">
      <w:pPr>
        <w:autoSpaceDE w:val="0"/>
        <w:autoSpaceDN w:val="0"/>
        <w:adjustRightInd w:val="0"/>
        <w:spacing w:before="120"/>
        <w:rPr>
          <w:rFonts w:asciiTheme="minorHAnsi" w:hAnsiTheme="minorHAnsi" w:cs="Arial"/>
          <w:szCs w:val="24"/>
        </w:rPr>
      </w:pPr>
      <w:r w:rsidRPr="000A4A59">
        <w:rPr>
          <w:rFonts w:asciiTheme="minorHAnsi" w:hAnsiTheme="minorHAnsi" w:cs="Arial"/>
          <w:szCs w:val="24"/>
        </w:rPr>
        <w:t xml:space="preserve">There </w:t>
      </w:r>
      <w:r w:rsidRPr="00D25142">
        <w:rPr>
          <w:rFonts w:asciiTheme="minorHAnsi" w:hAnsiTheme="minorHAnsi" w:cs="Arial"/>
          <w:szCs w:val="24"/>
        </w:rPr>
        <w:t>w</w:t>
      </w:r>
      <w:r>
        <w:rPr>
          <w:rFonts w:asciiTheme="minorHAnsi" w:hAnsiTheme="minorHAnsi" w:cs="Arial"/>
          <w:szCs w:val="24"/>
        </w:rPr>
        <w:t xml:space="preserve">ere </w:t>
      </w:r>
      <w:r w:rsidRPr="005A1D64">
        <w:rPr>
          <w:rFonts w:asciiTheme="minorHAnsi" w:hAnsiTheme="minorHAnsi" w:cs="Arial"/>
          <w:szCs w:val="24"/>
        </w:rPr>
        <w:t xml:space="preserve">seventeen (17) members </w:t>
      </w:r>
      <w:r w:rsidRPr="000A4A59">
        <w:rPr>
          <w:rFonts w:asciiTheme="minorHAnsi" w:hAnsiTheme="minorHAnsi" w:cs="Arial"/>
          <w:szCs w:val="24"/>
        </w:rPr>
        <w:t>of the public present</w:t>
      </w:r>
      <w:r>
        <w:rPr>
          <w:rFonts w:asciiTheme="minorHAnsi" w:hAnsiTheme="minorHAnsi" w:cs="Arial"/>
          <w:szCs w:val="24"/>
        </w:rPr>
        <w:t xml:space="preserve"> on October 5, 2023.</w:t>
      </w:r>
    </w:p>
    <w:p w14:paraId="37AE161C" w14:textId="7A4C3FA7" w:rsidR="00694E97" w:rsidRPr="00014CB3" w:rsidRDefault="00694E97" w:rsidP="007E6653">
      <w:pPr>
        <w:autoSpaceDE w:val="0"/>
        <w:autoSpaceDN w:val="0"/>
        <w:adjustRightInd w:val="0"/>
        <w:spacing w:before="120"/>
        <w:rPr>
          <w:rFonts w:asciiTheme="minorHAnsi" w:hAnsiTheme="minorHAnsi" w:cs="Arial"/>
        </w:rPr>
      </w:pPr>
      <w:r w:rsidRPr="00014CB3">
        <w:rPr>
          <w:rFonts w:asciiTheme="minorHAnsi" w:hAnsiTheme="minorHAnsi" w:cs="Arial"/>
        </w:rPr>
        <w:t xml:space="preserve">Four (4) written briefs were submitted at the public hearing on October 5, 2023. </w:t>
      </w:r>
    </w:p>
    <w:p w14:paraId="56FDE9E1" w14:textId="77777777" w:rsidR="00504C54" w:rsidRPr="00820D86" w:rsidRDefault="00504C54" w:rsidP="00504C54">
      <w:pPr>
        <w:tabs>
          <w:tab w:val="left" w:pos="567"/>
        </w:tabs>
        <w:rPr>
          <w:rFonts w:asciiTheme="minorHAnsi" w:hAnsiTheme="minorHAnsi" w:cs="Arial"/>
          <w:b/>
          <w:color w:val="000000"/>
          <w:szCs w:val="24"/>
        </w:rPr>
      </w:pPr>
    </w:p>
    <w:p w14:paraId="66024257" w14:textId="3B3D0DE7" w:rsidR="00504C54" w:rsidRPr="0091235E" w:rsidRDefault="00504C54" w:rsidP="00477262">
      <w:pPr>
        <w:rPr>
          <w:rFonts w:asciiTheme="minorHAnsi" w:hAnsiTheme="minorHAnsi" w:cs="Arial"/>
          <w:szCs w:val="24"/>
          <w:u w:val="single"/>
        </w:rPr>
      </w:pPr>
      <w:r w:rsidRPr="0091235E">
        <w:rPr>
          <w:rFonts w:asciiTheme="minorHAnsi" w:hAnsiTheme="minorHAnsi" w:cs="Arial"/>
          <w:szCs w:val="24"/>
          <w:u w:val="single"/>
        </w:rPr>
        <w:lastRenderedPageBreak/>
        <w:t>Summary of Representations</w:t>
      </w:r>
      <w:r w:rsidR="00694E97">
        <w:rPr>
          <w:rFonts w:asciiTheme="minorHAnsi" w:hAnsiTheme="minorHAnsi" w:cs="Arial"/>
          <w:szCs w:val="24"/>
          <w:u w:val="single"/>
        </w:rPr>
        <w:t xml:space="preserve"> (October 5, 2023)</w:t>
      </w:r>
      <w:r w:rsidRPr="0091235E">
        <w:rPr>
          <w:rFonts w:asciiTheme="minorHAnsi" w:hAnsiTheme="minorHAnsi" w:cs="Arial"/>
          <w:szCs w:val="24"/>
          <w:u w:val="single"/>
        </w:rPr>
        <w:t>:</w:t>
      </w:r>
    </w:p>
    <w:p w14:paraId="00A51C7B" w14:textId="1A9509D6" w:rsidR="00504C54" w:rsidRPr="004428F1" w:rsidRDefault="00504C54" w:rsidP="00477262">
      <w:pPr>
        <w:autoSpaceDE w:val="0"/>
        <w:autoSpaceDN w:val="0"/>
        <w:adjustRightInd w:val="0"/>
        <w:spacing w:before="120"/>
        <w:rPr>
          <w:rFonts w:asciiTheme="minorHAnsi" w:hAnsiTheme="minorHAnsi" w:cs="Arial"/>
          <w:szCs w:val="24"/>
        </w:rPr>
      </w:pPr>
      <w:r w:rsidRPr="00477262">
        <w:rPr>
          <w:rFonts w:asciiTheme="minorHAnsi" w:hAnsiTheme="minorHAnsi" w:cs="Arial"/>
          <w:b/>
          <w:szCs w:val="24"/>
        </w:rPr>
        <w:t xml:space="preserve">Chair </w:t>
      </w:r>
      <w:r w:rsidR="004428F1" w:rsidRPr="00477262">
        <w:rPr>
          <w:rFonts w:asciiTheme="minorHAnsi" w:hAnsiTheme="minorHAnsi" w:cs="Arial"/>
          <w:b/>
          <w:szCs w:val="24"/>
        </w:rPr>
        <w:t>Fedrigo</w:t>
      </w:r>
      <w:r w:rsidRPr="00477262">
        <w:rPr>
          <w:rFonts w:asciiTheme="minorHAnsi" w:hAnsiTheme="minorHAnsi" w:cs="Arial"/>
          <w:szCs w:val="24"/>
        </w:rPr>
        <w:t xml:space="preserve"> </w:t>
      </w:r>
      <w:r w:rsidRPr="00820D86">
        <w:rPr>
          <w:rFonts w:asciiTheme="minorHAnsi" w:hAnsiTheme="minorHAnsi" w:cs="Arial"/>
          <w:szCs w:val="24"/>
        </w:rPr>
        <w:t xml:space="preserve">called a first time for briefs and comments from the floor and noted that a binder is available </w:t>
      </w:r>
      <w:r w:rsidRPr="004428F1">
        <w:rPr>
          <w:rFonts w:asciiTheme="minorHAnsi" w:hAnsiTheme="minorHAnsi" w:cs="Arial"/>
          <w:szCs w:val="24"/>
        </w:rPr>
        <w:t xml:space="preserve">which includes all written comments received to date and anyone wishing to review the comments could do so. </w:t>
      </w:r>
    </w:p>
    <w:p w14:paraId="59423E33" w14:textId="77777777" w:rsidR="00504C54" w:rsidRPr="004428F1" w:rsidRDefault="00504C54" w:rsidP="00504C54">
      <w:pPr>
        <w:rPr>
          <w:rFonts w:asciiTheme="minorHAnsi" w:hAnsiTheme="minorHAnsi" w:cs="Arial"/>
          <w:szCs w:val="24"/>
        </w:rPr>
      </w:pPr>
    </w:p>
    <w:p w14:paraId="5D59081D" w14:textId="54E082DE" w:rsidR="00504C54" w:rsidRDefault="004428F1" w:rsidP="00504C54">
      <w:pPr>
        <w:rPr>
          <w:rFonts w:asciiTheme="minorHAnsi" w:hAnsiTheme="minorHAnsi" w:cs="Arial"/>
          <w:szCs w:val="24"/>
        </w:rPr>
      </w:pPr>
      <w:r w:rsidRPr="004428F1">
        <w:rPr>
          <w:rFonts w:asciiTheme="minorHAnsi" w:hAnsiTheme="minorHAnsi" w:cs="Arial"/>
          <w:b/>
          <w:szCs w:val="24"/>
        </w:rPr>
        <w:t>S. Duong, Planner</w:t>
      </w:r>
      <w:r w:rsidR="00504C54" w:rsidRPr="004428F1">
        <w:rPr>
          <w:rFonts w:asciiTheme="minorHAnsi" w:hAnsiTheme="minorHAnsi" w:cs="Arial"/>
          <w:b/>
          <w:szCs w:val="24"/>
        </w:rPr>
        <w:t xml:space="preserve">, </w:t>
      </w:r>
      <w:r w:rsidR="00C3551E" w:rsidRPr="004428F1">
        <w:rPr>
          <w:rFonts w:asciiTheme="minorHAnsi" w:hAnsiTheme="minorHAnsi" w:cs="Arial"/>
          <w:szCs w:val="24"/>
        </w:rPr>
        <w:t xml:space="preserve">outlined </w:t>
      </w:r>
      <w:r w:rsidR="00C3551E">
        <w:rPr>
          <w:rFonts w:asciiTheme="minorHAnsi" w:hAnsiTheme="minorHAnsi" w:cs="Arial"/>
          <w:szCs w:val="24"/>
        </w:rPr>
        <w:t>the proposed bylaw</w:t>
      </w:r>
      <w:r w:rsidR="00D75E98">
        <w:rPr>
          <w:rFonts w:asciiTheme="minorHAnsi" w:hAnsiTheme="minorHAnsi" w:cs="Arial"/>
          <w:szCs w:val="24"/>
        </w:rPr>
        <w:t>.</w:t>
      </w:r>
    </w:p>
    <w:p w14:paraId="44095604" w14:textId="237E5DD8" w:rsidR="00477262" w:rsidRDefault="00477262" w:rsidP="00504C54">
      <w:pPr>
        <w:rPr>
          <w:rFonts w:asciiTheme="minorHAnsi" w:hAnsiTheme="minorHAnsi" w:cs="Arial"/>
          <w:szCs w:val="24"/>
        </w:rPr>
      </w:pPr>
    </w:p>
    <w:p w14:paraId="2D7B1735" w14:textId="49684598" w:rsidR="00477262" w:rsidRDefault="00477262" w:rsidP="00504C5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S. Duong, Planner,</w:t>
      </w:r>
      <w:r>
        <w:rPr>
          <w:rFonts w:asciiTheme="minorHAnsi" w:hAnsiTheme="minorHAnsi" w:cs="Arial"/>
          <w:szCs w:val="24"/>
        </w:rPr>
        <w:t xml:space="preserve"> noted that when the bylaw is brought forward for the Board’s consideration of 3</w:t>
      </w:r>
      <w:r w:rsidRPr="00477262">
        <w:rPr>
          <w:rFonts w:asciiTheme="minorHAnsi" w:hAnsiTheme="minorHAnsi" w:cs="Arial"/>
          <w:szCs w:val="24"/>
          <w:vertAlign w:val="superscript"/>
        </w:rPr>
        <w:t>rd</w:t>
      </w:r>
      <w:r>
        <w:rPr>
          <w:rFonts w:asciiTheme="minorHAnsi" w:hAnsiTheme="minorHAnsi" w:cs="Arial"/>
          <w:szCs w:val="24"/>
        </w:rPr>
        <w:t xml:space="preserve"> reading, staff will be recommending to the RDOS Board </w:t>
      </w:r>
      <w:r w:rsidR="00C16873">
        <w:rPr>
          <w:rFonts w:asciiTheme="minorHAnsi" w:hAnsiTheme="minorHAnsi" w:cs="Arial"/>
          <w:szCs w:val="24"/>
        </w:rPr>
        <w:t>that Amendment Bylaw No. 2800.24, 2023 be read a third time, as amended, to include the following text which was inadvertently omitted from the amendment bylaw:</w:t>
      </w:r>
    </w:p>
    <w:p w14:paraId="1A3EDC4F" w14:textId="77777777" w:rsidR="00477262" w:rsidRPr="009D2730" w:rsidRDefault="00477262" w:rsidP="00477262">
      <w:pPr>
        <w:spacing w:before="120"/>
        <w:ind w:left="426" w:hanging="309"/>
        <w:rPr>
          <w:rFonts w:asciiTheme="minorHAnsi" w:hAnsiTheme="minorHAnsi" w:cs="Arial"/>
          <w:i/>
          <w:lang w:val="en-GB"/>
        </w:rPr>
      </w:pPr>
      <w:r w:rsidRPr="009D2730">
        <w:rPr>
          <w:rFonts w:asciiTheme="minorHAnsi" w:hAnsiTheme="minorHAnsi" w:cs="Arial"/>
          <w:i/>
          <w:lang w:val="en-GB"/>
        </w:rPr>
        <w:t>3.</w:t>
      </w:r>
      <w:r w:rsidRPr="009D2730">
        <w:rPr>
          <w:rFonts w:asciiTheme="minorHAnsi" w:hAnsiTheme="minorHAnsi" w:cs="Arial"/>
          <w:i/>
          <w:lang w:val="en-GB"/>
        </w:rPr>
        <w:tab/>
        <w:t>The Official Zoning Map, being Schedule ‘2’ of the</w:t>
      </w:r>
      <w:r w:rsidRPr="009D2730">
        <w:rPr>
          <w:rFonts w:asciiTheme="minorHAnsi" w:hAnsiTheme="minorHAnsi"/>
          <w:bCs/>
          <w:i/>
          <w:lang w:val="en-GB"/>
        </w:rPr>
        <w:t xml:space="preserve"> “Okanagan Valley Zoning Bylaw No. 2800, 2022</w:t>
      </w:r>
      <w:r w:rsidRPr="009D2730">
        <w:rPr>
          <w:rFonts w:asciiTheme="minorHAnsi" w:hAnsiTheme="minorHAnsi" w:cs="Arial"/>
          <w:i/>
          <w:lang w:val="en-GB"/>
        </w:rPr>
        <w:t xml:space="preserve">”, is amended by changing the land use designation on the land described as </w:t>
      </w:r>
      <w:r w:rsidRPr="009D2730">
        <w:rPr>
          <w:rFonts w:asciiTheme="minorHAnsi" w:hAnsiTheme="minorHAnsi" w:cstheme="minorHAnsi"/>
          <w:i/>
          <w:spacing w:val="-3"/>
        </w:rPr>
        <w:t>Sublot 8, District Lot 2711, SDYD, Plan KAP1190</w:t>
      </w:r>
      <w:r w:rsidRPr="009D2730">
        <w:rPr>
          <w:rFonts w:asciiTheme="minorHAnsi" w:hAnsiTheme="minorHAnsi" w:cs="Arial"/>
          <w:i/>
          <w:lang w:val="en-GB"/>
        </w:rPr>
        <w:t>, and shown shaded yellow on Schedule ‘A’, which forms part of this Bylaw, from Resource Area (RA) to Resource Area Site Specific (RAs).</w:t>
      </w:r>
    </w:p>
    <w:p w14:paraId="72D6DA34" w14:textId="438D2A3D" w:rsidR="00D25142" w:rsidRPr="00820D86" w:rsidRDefault="00D25142" w:rsidP="00504C54">
      <w:pPr>
        <w:rPr>
          <w:rFonts w:asciiTheme="minorHAnsi" w:hAnsiTheme="minorHAnsi" w:cs="Arial"/>
          <w:szCs w:val="24"/>
        </w:rPr>
      </w:pPr>
    </w:p>
    <w:p w14:paraId="7C8CDB6C" w14:textId="4C1ACB68" w:rsidR="00504C54" w:rsidRDefault="00504C54" w:rsidP="00504C54">
      <w:pPr>
        <w:rPr>
          <w:rFonts w:asciiTheme="minorHAnsi" w:hAnsiTheme="minorHAnsi" w:cs="Arial"/>
          <w:szCs w:val="24"/>
        </w:rPr>
      </w:pPr>
      <w:r w:rsidRPr="00820D86">
        <w:rPr>
          <w:rFonts w:asciiTheme="minorHAnsi" w:hAnsiTheme="minorHAnsi" w:cs="Arial"/>
          <w:b/>
          <w:szCs w:val="24"/>
        </w:rPr>
        <w:t>Chair</w:t>
      </w:r>
      <w:r w:rsidR="004428F1">
        <w:rPr>
          <w:rFonts w:asciiTheme="minorHAnsi" w:hAnsiTheme="minorHAnsi" w:cs="Arial"/>
          <w:b/>
          <w:szCs w:val="24"/>
        </w:rPr>
        <w:t xml:space="preserve"> Fedrigo</w:t>
      </w:r>
      <w:r w:rsidR="003160EA" w:rsidRPr="003160EA">
        <w:rPr>
          <w:rFonts w:asciiTheme="minorHAnsi" w:hAnsiTheme="minorHAnsi" w:cs="Arial"/>
          <w:color w:val="FF0000"/>
          <w:szCs w:val="24"/>
        </w:rPr>
        <w:t xml:space="preserve"> </w:t>
      </w:r>
      <w:r w:rsidR="0074447D">
        <w:rPr>
          <w:rFonts w:asciiTheme="minorHAnsi" w:hAnsiTheme="minorHAnsi" w:cs="Arial"/>
          <w:szCs w:val="24"/>
        </w:rPr>
        <w:t>ask</w:t>
      </w:r>
      <w:r w:rsidRPr="00820D86">
        <w:rPr>
          <w:rFonts w:asciiTheme="minorHAnsi" w:hAnsiTheme="minorHAnsi" w:cs="Arial"/>
          <w:szCs w:val="24"/>
        </w:rPr>
        <w:t xml:space="preserve">ed if anyone wished to speak to the proposed bylaw. </w:t>
      </w:r>
    </w:p>
    <w:p w14:paraId="3AFA3584" w14:textId="2B45461B" w:rsidR="00A20D9F" w:rsidRDefault="00A20D9F" w:rsidP="00504C54">
      <w:pPr>
        <w:rPr>
          <w:rFonts w:asciiTheme="minorHAnsi" w:hAnsiTheme="minorHAnsi" w:cs="Arial"/>
          <w:szCs w:val="24"/>
        </w:rPr>
      </w:pPr>
    </w:p>
    <w:p w14:paraId="6F80703D" w14:textId="4951792F" w:rsidR="00475A93" w:rsidRDefault="00A20D9F" w:rsidP="00504C54">
      <w:pPr>
        <w:rPr>
          <w:rFonts w:asciiTheme="minorHAnsi" w:hAnsiTheme="minorHAnsi" w:cs="Arial"/>
          <w:szCs w:val="24"/>
        </w:rPr>
      </w:pPr>
      <w:r w:rsidRPr="00A20D9F">
        <w:rPr>
          <w:rFonts w:asciiTheme="minorHAnsi" w:hAnsiTheme="minorHAnsi" w:cs="Arial"/>
          <w:b/>
          <w:szCs w:val="24"/>
        </w:rPr>
        <w:t xml:space="preserve">Victoria </w:t>
      </w:r>
      <w:r w:rsidRPr="00BB0508">
        <w:rPr>
          <w:rFonts w:asciiTheme="minorHAnsi" w:hAnsiTheme="minorHAnsi" w:cs="Arial"/>
          <w:b/>
          <w:szCs w:val="24"/>
        </w:rPr>
        <w:t>Lynn Kry</w:t>
      </w:r>
      <w:r w:rsidR="00BB0508">
        <w:rPr>
          <w:rFonts w:asciiTheme="minorHAnsi" w:hAnsiTheme="minorHAnsi" w:cs="Arial"/>
          <w:b/>
          <w:szCs w:val="24"/>
        </w:rPr>
        <w:t>z</w:t>
      </w:r>
      <w:r w:rsidR="00BB0508" w:rsidRPr="00BB0508">
        <w:rPr>
          <w:rFonts w:asciiTheme="minorHAnsi" w:hAnsiTheme="minorHAnsi" w:cs="Arial"/>
          <w:b/>
          <w:szCs w:val="24"/>
        </w:rPr>
        <w:t>anowski</w:t>
      </w:r>
      <w:r w:rsidRPr="00BB0508">
        <w:rPr>
          <w:rFonts w:asciiTheme="minorHAnsi" w:hAnsiTheme="minorHAnsi" w:cs="Arial"/>
          <w:b/>
          <w:szCs w:val="24"/>
        </w:rPr>
        <w:t xml:space="preserve"> </w:t>
      </w:r>
      <w:r w:rsidR="00BB0508">
        <w:rPr>
          <w:rFonts w:asciiTheme="minorHAnsi" w:hAnsiTheme="minorHAnsi" w:cs="Arial"/>
          <w:b/>
          <w:szCs w:val="24"/>
        </w:rPr>
        <w:t xml:space="preserve">of Lot A, District </w:t>
      </w:r>
      <w:r w:rsidRPr="00BB0508">
        <w:rPr>
          <w:rFonts w:asciiTheme="minorHAnsi" w:hAnsiTheme="minorHAnsi" w:cs="Arial"/>
          <w:b/>
          <w:szCs w:val="24"/>
        </w:rPr>
        <w:t>Lot</w:t>
      </w:r>
      <w:r w:rsidRPr="00A20D9F">
        <w:rPr>
          <w:rFonts w:asciiTheme="minorHAnsi" w:hAnsiTheme="minorHAnsi" w:cs="Arial"/>
          <w:b/>
          <w:szCs w:val="24"/>
        </w:rPr>
        <w:t xml:space="preserve"> 2553</w:t>
      </w:r>
      <w:r w:rsidR="00BB0508">
        <w:rPr>
          <w:rFonts w:asciiTheme="minorHAnsi" w:hAnsiTheme="minorHAnsi" w:cs="Arial"/>
          <w:b/>
          <w:szCs w:val="24"/>
        </w:rPr>
        <w:t>, Plan KAP37672</w:t>
      </w:r>
      <w:r w:rsidR="00475A93">
        <w:rPr>
          <w:rFonts w:asciiTheme="minorHAnsi" w:hAnsiTheme="minorHAnsi" w:cs="Arial"/>
          <w:szCs w:val="24"/>
        </w:rPr>
        <w:t xml:space="preserve"> expressed</w:t>
      </w:r>
      <w:r>
        <w:rPr>
          <w:rFonts w:asciiTheme="minorHAnsi" w:hAnsiTheme="minorHAnsi" w:cs="Arial"/>
          <w:szCs w:val="24"/>
        </w:rPr>
        <w:t xml:space="preserve"> opposition to the proposed bylaw; </w:t>
      </w:r>
      <w:r w:rsidR="00475A93">
        <w:rPr>
          <w:rFonts w:asciiTheme="minorHAnsi" w:hAnsiTheme="minorHAnsi" w:cs="Arial"/>
          <w:szCs w:val="24"/>
        </w:rPr>
        <w:t>specifically referencing</w:t>
      </w:r>
      <w:r>
        <w:rPr>
          <w:rFonts w:asciiTheme="minorHAnsi" w:hAnsiTheme="minorHAnsi" w:cs="Arial"/>
          <w:szCs w:val="24"/>
        </w:rPr>
        <w:t xml:space="preserve"> concerns of </w:t>
      </w:r>
      <w:r w:rsidR="00F75609">
        <w:rPr>
          <w:rFonts w:asciiTheme="minorHAnsi" w:hAnsiTheme="minorHAnsi" w:cs="Arial"/>
          <w:szCs w:val="24"/>
        </w:rPr>
        <w:t xml:space="preserve">potential </w:t>
      </w:r>
      <w:r>
        <w:rPr>
          <w:rFonts w:asciiTheme="minorHAnsi" w:hAnsiTheme="minorHAnsi" w:cs="Arial"/>
          <w:szCs w:val="24"/>
        </w:rPr>
        <w:t xml:space="preserve">contamination of their lands as a result of the </w:t>
      </w:r>
      <w:r w:rsidR="00475A93">
        <w:rPr>
          <w:rFonts w:asciiTheme="minorHAnsi" w:hAnsiTheme="minorHAnsi" w:cs="Arial"/>
          <w:szCs w:val="24"/>
        </w:rPr>
        <w:t xml:space="preserve">proposed composting facility development. </w:t>
      </w:r>
    </w:p>
    <w:p w14:paraId="31BB8003" w14:textId="77777777" w:rsidR="00475A93" w:rsidRDefault="00475A93" w:rsidP="00504C54">
      <w:pPr>
        <w:rPr>
          <w:rFonts w:asciiTheme="minorHAnsi" w:hAnsiTheme="minorHAnsi" w:cs="Arial"/>
          <w:szCs w:val="24"/>
        </w:rPr>
      </w:pPr>
    </w:p>
    <w:p w14:paraId="492BB8BA" w14:textId="1ECB4C8B" w:rsidR="00A20D9F" w:rsidRDefault="00475A93" w:rsidP="00504C5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Concerns were also expressed regarding the </w:t>
      </w:r>
      <w:r w:rsidR="00A20D9F">
        <w:rPr>
          <w:rFonts w:asciiTheme="minorHAnsi" w:hAnsiTheme="minorHAnsi" w:cs="Arial"/>
          <w:szCs w:val="24"/>
        </w:rPr>
        <w:t>scheduling and notice of the</w:t>
      </w:r>
      <w:r>
        <w:rPr>
          <w:rFonts w:asciiTheme="minorHAnsi" w:hAnsiTheme="minorHAnsi" w:cs="Arial"/>
          <w:szCs w:val="24"/>
        </w:rPr>
        <w:t xml:space="preserve"> associated</w:t>
      </w:r>
      <w:r w:rsidR="00A20D9F">
        <w:rPr>
          <w:rFonts w:asciiTheme="minorHAnsi" w:hAnsiTheme="minorHAnsi" w:cs="Arial"/>
          <w:szCs w:val="24"/>
        </w:rPr>
        <w:t xml:space="preserve"> public meetings.</w:t>
      </w:r>
    </w:p>
    <w:p w14:paraId="2FE6D6E4" w14:textId="77777777" w:rsidR="00A20D9F" w:rsidRDefault="00A20D9F" w:rsidP="00504C54">
      <w:pPr>
        <w:rPr>
          <w:rFonts w:asciiTheme="minorHAnsi" w:hAnsiTheme="minorHAnsi" w:cs="Arial"/>
          <w:szCs w:val="24"/>
        </w:rPr>
      </w:pPr>
    </w:p>
    <w:p w14:paraId="1B9F3BF9" w14:textId="3A08519A" w:rsidR="00A20D9F" w:rsidRDefault="00A20D9F" w:rsidP="00504C5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Richard da Silva </w:t>
      </w:r>
      <w:r w:rsidR="00BB0508">
        <w:rPr>
          <w:rFonts w:asciiTheme="minorHAnsi" w:hAnsiTheme="minorHAnsi" w:cs="Arial"/>
          <w:b/>
          <w:szCs w:val="24"/>
        </w:rPr>
        <w:t xml:space="preserve">of </w:t>
      </w:r>
      <w:r>
        <w:rPr>
          <w:rFonts w:asciiTheme="minorHAnsi" w:hAnsiTheme="minorHAnsi" w:cs="Arial"/>
          <w:b/>
          <w:szCs w:val="24"/>
        </w:rPr>
        <w:t>510 Naramata Road</w:t>
      </w:r>
      <w:r w:rsidR="00BB0508">
        <w:rPr>
          <w:rFonts w:asciiTheme="minorHAnsi" w:hAnsiTheme="minorHAnsi" w:cs="Arial"/>
          <w:b/>
          <w:szCs w:val="24"/>
        </w:rPr>
        <w:t>, Penticton</w:t>
      </w:r>
      <w:r>
        <w:rPr>
          <w:rFonts w:asciiTheme="minorHAnsi" w:hAnsiTheme="minorHAnsi" w:cs="Arial"/>
          <w:szCs w:val="24"/>
        </w:rPr>
        <w:t xml:space="preserve"> </w:t>
      </w:r>
      <w:r w:rsidR="00563F51">
        <w:rPr>
          <w:rFonts w:asciiTheme="minorHAnsi" w:hAnsiTheme="minorHAnsi" w:cs="Arial"/>
          <w:szCs w:val="24"/>
        </w:rPr>
        <w:t xml:space="preserve">expressed opposition to the proposed bylaw; </w:t>
      </w:r>
      <w:r w:rsidR="00475A93">
        <w:rPr>
          <w:rFonts w:asciiTheme="minorHAnsi" w:hAnsiTheme="minorHAnsi" w:cs="Arial"/>
          <w:szCs w:val="24"/>
        </w:rPr>
        <w:t xml:space="preserve">specifically referencing </w:t>
      </w:r>
      <w:r>
        <w:rPr>
          <w:rFonts w:asciiTheme="minorHAnsi" w:hAnsiTheme="minorHAnsi" w:cs="Arial"/>
          <w:szCs w:val="24"/>
        </w:rPr>
        <w:t>notice of public meetings</w:t>
      </w:r>
      <w:r w:rsidR="00475A93">
        <w:rPr>
          <w:rFonts w:asciiTheme="minorHAnsi" w:hAnsiTheme="minorHAnsi" w:cs="Arial"/>
          <w:szCs w:val="24"/>
        </w:rPr>
        <w:t xml:space="preserve"> and not having</w:t>
      </w:r>
      <w:r>
        <w:rPr>
          <w:rFonts w:asciiTheme="minorHAnsi" w:hAnsiTheme="minorHAnsi" w:cs="Arial"/>
          <w:szCs w:val="24"/>
        </w:rPr>
        <w:t xml:space="preserve"> questions not fully addressed, </w:t>
      </w:r>
      <w:r w:rsidR="00475A93">
        <w:rPr>
          <w:rFonts w:asciiTheme="minorHAnsi" w:hAnsiTheme="minorHAnsi" w:cs="Arial"/>
          <w:szCs w:val="24"/>
        </w:rPr>
        <w:t>potential traffic impacts of the proposed composting facility development</w:t>
      </w:r>
      <w:r>
        <w:rPr>
          <w:rFonts w:asciiTheme="minorHAnsi" w:hAnsiTheme="minorHAnsi" w:cs="Arial"/>
          <w:szCs w:val="24"/>
        </w:rPr>
        <w:t xml:space="preserve">, comments within environmental memo, </w:t>
      </w:r>
      <w:r w:rsidR="00475A93">
        <w:rPr>
          <w:rFonts w:asciiTheme="minorHAnsi" w:hAnsiTheme="minorHAnsi" w:cs="Arial"/>
          <w:szCs w:val="24"/>
        </w:rPr>
        <w:t xml:space="preserve">and </w:t>
      </w:r>
      <w:r>
        <w:rPr>
          <w:rFonts w:asciiTheme="minorHAnsi" w:hAnsiTheme="minorHAnsi" w:cs="Arial"/>
          <w:szCs w:val="24"/>
        </w:rPr>
        <w:t>potential liability to adjacent properties</w:t>
      </w:r>
      <w:r w:rsidR="00475A93">
        <w:rPr>
          <w:rFonts w:asciiTheme="minorHAnsi" w:hAnsiTheme="minorHAnsi" w:cs="Arial"/>
          <w:szCs w:val="24"/>
        </w:rPr>
        <w:t xml:space="preserve"> (i.e., contamination)</w:t>
      </w:r>
      <w:r>
        <w:rPr>
          <w:rFonts w:asciiTheme="minorHAnsi" w:hAnsiTheme="minorHAnsi" w:cs="Arial"/>
          <w:szCs w:val="24"/>
        </w:rPr>
        <w:t xml:space="preserve"> with respect to the proposed development</w:t>
      </w:r>
      <w:r w:rsidR="00475A93">
        <w:rPr>
          <w:rFonts w:asciiTheme="minorHAnsi" w:hAnsiTheme="minorHAnsi" w:cs="Arial"/>
          <w:szCs w:val="24"/>
        </w:rPr>
        <w:t>.</w:t>
      </w:r>
    </w:p>
    <w:p w14:paraId="68B01880" w14:textId="3975BF3D" w:rsidR="00563F51" w:rsidRDefault="00563F51" w:rsidP="00504C54">
      <w:pPr>
        <w:rPr>
          <w:rFonts w:asciiTheme="minorHAnsi" w:hAnsiTheme="minorHAnsi" w:cs="Arial"/>
          <w:szCs w:val="24"/>
        </w:rPr>
      </w:pPr>
    </w:p>
    <w:p w14:paraId="37988CAF" w14:textId="63ACD872" w:rsidR="00563F51" w:rsidRDefault="00563F51" w:rsidP="00504C5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George Niddery</w:t>
      </w:r>
      <w:r w:rsidR="00BB0508">
        <w:rPr>
          <w:rFonts w:asciiTheme="minorHAnsi" w:hAnsiTheme="minorHAnsi" w:cs="Arial"/>
          <w:b/>
          <w:szCs w:val="24"/>
        </w:rPr>
        <w:t xml:space="preserve"> of</w:t>
      </w:r>
      <w:r>
        <w:rPr>
          <w:rFonts w:asciiTheme="minorHAnsi" w:hAnsiTheme="minorHAnsi" w:cs="Arial"/>
          <w:b/>
          <w:szCs w:val="24"/>
        </w:rPr>
        <w:t xml:space="preserve"> 1362 Greyback Mountain Road </w:t>
      </w:r>
      <w:r>
        <w:rPr>
          <w:rFonts w:asciiTheme="minorHAnsi" w:hAnsiTheme="minorHAnsi" w:cs="Arial"/>
          <w:szCs w:val="24"/>
        </w:rPr>
        <w:t xml:space="preserve">expressed </w:t>
      </w:r>
      <w:r w:rsidR="00F75609">
        <w:rPr>
          <w:rFonts w:asciiTheme="minorHAnsi" w:hAnsiTheme="minorHAnsi" w:cs="Arial"/>
          <w:szCs w:val="24"/>
        </w:rPr>
        <w:t xml:space="preserve">opposition to the proposed bylaw; specifically referencing </w:t>
      </w:r>
      <w:r>
        <w:rPr>
          <w:rFonts w:asciiTheme="minorHAnsi" w:hAnsiTheme="minorHAnsi" w:cs="Arial"/>
          <w:szCs w:val="24"/>
        </w:rPr>
        <w:t>concern</w:t>
      </w:r>
      <w:r w:rsidR="00F75609">
        <w:rPr>
          <w:rFonts w:asciiTheme="minorHAnsi" w:hAnsiTheme="minorHAnsi" w:cs="Arial"/>
          <w:szCs w:val="24"/>
        </w:rPr>
        <w:t>s</w:t>
      </w:r>
      <w:r>
        <w:rPr>
          <w:rFonts w:asciiTheme="minorHAnsi" w:hAnsiTheme="minorHAnsi" w:cs="Arial"/>
          <w:szCs w:val="24"/>
        </w:rPr>
        <w:t xml:space="preserve"> regarding hydrology and </w:t>
      </w:r>
      <w:r w:rsidR="00523A04">
        <w:rPr>
          <w:rFonts w:asciiTheme="minorHAnsi" w:hAnsiTheme="minorHAnsi" w:cs="Arial"/>
          <w:szCs w:val="24"/>
        </w:rPr>
        <w:t xml:space="preserve">groundwater impacts. Additional concerns were expressed regarding </w:t>
      </w:r>
      <w:r w:rsidR="00F75609">
        <w:rPr>
          <w:rFonts w:asciiTheme="minorHAnsi" w:hAnsiTheme="minorHAnsi" w:cs="Arial"/>
          <w:szCs w:val="24"/>
        </w:rPr>
        <w:t>potential</w:t>
      </w:r>
      <w:r w:rsidR="00523A04">
        <w:rPr>
          <w:rFonts w:asciiTheme="minorHAnsi" w:hAnsiTheme="minorHAnsi" w:cs="Arial"/>
          <w:szCs w:val="24"/>
        </w:rPr>
        <w:t xml:space="preserve"> downstream</w:t>
      </w:r>
      <w:r w:rsidR="00F75609">
        <w:rPr>
          <w:rFonts w:asciiTheme="minorHAnsi" w:hAnsiTheme="minorHAnsi" w:cs="Arial"/>
          <w:szCs w:val="24"/>
        </w:rPr>
        <w:t xml:space="preserve"> </w:t>
      </w:r>
      <w:r w:rsidR="00523A04">
        <w:rPr>
          <w:rFonts w:asciiTheme="minorHAnsi" w:hAnsiTheme="minorHAnsi" w:cs="Arial"/>
          <w:szCs w:val="24"/>
        </w:rPr>
        <w:t>contamination of</w:t>
      </w:r>
      <w:r w:rsidR="00F75609">
        <w:rPr>
          <w:rFonts w:asciiTheme="minorHAnsi" w:hAnsiTheme="minorHAnsi" w:cs="Arial"/>
          <w:szCs w:val="24"/>
        </w:rPr>
        <w:t xml:space="preserve"> </w:t>
      </w:r>
      <w:r w:rsidR="00523A04">
        <w:rPr>
          <w:rFonts w:asciiTheme="minorHAnsi" w:hAnsiTheme="minorHAnsi" w:cs="Arial"/>
          <w:szCs w:val="24"/>
        </w:rPr>
        <w:t xml:space="preserve">water and waterbodies </w:t>
      </w:r>
      <w:r w:rsidR="00F75609">
        <w:rPr>
          <w:rFonts w:asciiTheme="minorHAnsi" w:hAnsiTheme="minorHAnsi" w:cs="Arial"/>
          <w:szCs w:val="24"/>
        </w:rPr>
        <w:t>as a result</w:t>
      </w:r>
      <w:r w:rsidR="00523A04">
        <w:rPr>
          <w:rFonts w:asciiTheme="minorHAnsi" w:hAnsiTheme="minorHAnsi" w:cs="Arial"/>
          <w:szCs w:val="24"/>
        </w:rPr>
        <w:t xml:space="preserve"> the proposed development.</w:t>
      </w:r>
    </w:p>
    <w:p w14:paraId="2BB06207" w14:textId="4600775C" w:rsidR="001364FB" w:rsidRDefault="001364FB" w:rsidP="00504C54">
      <w:pPr>
        <w:rPr>
          <w:rFonts w:asciiTheme="minorHAnsi" w:hAnsiTheme="minorHAnsi" w:cs="Arial"/>
          <w:szCs w:val="24"/>
        </w:rPr>
      </w:pPr>
    </w:p>
    <w:p w14:paraId="1AEFDAD1" w14:textId="4C28DED0" w:rsidR="001364FB" w:rsidRDefault="005874D0" w:rsidP="00504C5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Jesper Work</w:t>
      </w:r>
      <w:r w:rsidR="001364FB">
        <w:rPr>
          <w:rFonts w:asciiTheme="minorHAnsi" w:hAnsiTheme="minorHAnsi" w:cs="Arial"/>
          <w:b/>
          <w:szCs w:val="24"/>
        </w:rPr>
        <w:t xml:space="preserve"> </w:t>
      </w:r>
      <w:r w:rsidR="00BB0508">
        <w:rPr>
          <w:rFonts w:asciiTheme="minorHAnsi" w:hAnsiTheme="minorHAnsi" w:cs="Arial"/>
          <w:b/>
          <w:szCs w:val="24"/>
        </w:rPr>
        <w:t xml:space="preserve">of </w:t>
      </w:r>
      <w:r w:rsidR="001364FB">
        <w:rPr>
          <w:rFonts w:asciiTheme="minorHAnsi" w:hAnsiTheme="minorHAnsi" w:cs="Arial"/>
          <w:b/>
          <w:szCs w:val="24"/>
        </w:rPr>
        <w:t>Spiller Road</w:t>
      </w:r>
      <w:r w:rsidR="00BB0508">
        <w:rPr>
          <w:rFonts w:asciiTheme="minorHAnsi" w:hAnsiTheme="minorHAnsi" w:cs="Arial"/>
          <w:b/>
          <w:szCs w:val="24"/>
        </w:rPr>
        <w:t>, Penticton</w:t>
      </w:r>
      <w:r w:rsidR="001364FB">
        <w:rPr>
          <w:rFonts w:asciiTheme="minorHAnsi" w:hAnsiTheme="minorHAnsi" w:cs="Arial"/>
          <w:szCs w:val="24"/>
        </w:rPr>
        <w:t xml:space="preserve"> expressed </w:t>
      </w:r>
      <w:r w:rsidR="00E1150F">
        <w:rPr>
          <w:rFonts w:asciiTheme="minorHAnsi" w:hAnsiTheme="minorHAnsi" w:cs="Arial"/>
          <w:szCs w:val="24"/>
        </w:rPr>
        <w:t>opposition to the proposed bylaw; specifically referencing concerns regarding potential fire hazards</w:t>
      </w:r>
      <w:r w:rsidR="001364FB">
        <w:rPr>
          <w:rFonts w:asciiTheme="minorHAnsi" w:hAnsiTheme="minorHAnsi" w:cs="Arial"/>
          <w:szCs w:val="24"/>
        </w:rPr>
        <w:t xml:space="preserve">, traffic impacts, </w:t>
      </w:r>
      <w:r w:rsidR="00E1150F">
        <w:rPr>
          <w:rFonts w:asciiTheme="minorHAnsi" w:hAnsiTheme="minorHAnsi" w:cs="Arial"/>
          <w:szCs w:val="24"/>
        </w:rPr>
        <w:t xml:space="preserve">potential contamination, </w:t>
      </w:r>
      <w:r w:rsidR="001364FB">
        <w:rPr>
          <w:rFonts w:asciiTheme="minorHAnsi" w:hAnsiTheme="minorHAnsi" w:cs="Arial"/>
          <w:szCs w:val="24"/>
        </w:rPr>
        <w:t>community opposition, impacts on aesthetics of the area.</w:t>
      </w:r>
    </w:p>
    <w:p w14:paraId="048B04CF" w14:textId="61EB2F06" w:rsidR="001364FB" w:rsidRDefault="001364FB" w:rsidP="00504C54">
      <w:pPr>
        <w:rPr>
          <w:rFonts w:asciiTheme="minorHAnsi" w:hAnsiTheme="minorHAnsi" w:cs="Arial"/>
          <w:szCs w:val="24"/>
        </w:rPr>
      </w:pPr>
    </w:p>
    <w:p w14:paraId="54F89159" w14:textId="21D3C70E" w:rsidR="004F7E6C" w:rsidRDefault="00BB0508" w:rsidP="00504C5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John Bilo</w:t>
      </w:r>
      <w:r w:rsidR="001364FB">
        <w:rPr>
          <w:rFonts w:asciiTheme="minorHAnsi" w:hAnsiTheme="minorHAnsi" w:cs="Arial"/>
          <w:b/>
          <w:szCs w:val="24"/>
        </w:rPr>
        <w:t xml:space="preserve">deau </w:t>
      </w:r>
      <w:r>
        <w:rPr>
          <w:rFonts w:asciiTheme="minorHAnsi" w:hAnsiTheme="minorHAnsi" w:cs="Arial"/>
          <w:b/>
          <w:szCs w:val="24"/>
        </w:rPr>
        <w:t xml:space="preserve">of </w:t>
      </w:r>
      <w:r w:rsidR="001364FB">
        <w:rPr>
          <w:rFonts w:asciiTheme="minorHAnsi" w:hAnsiTheme="minorHAnsi" w:cs="Arial"/>
          <w:b/>
          <w:szCs w:val="24"/>
        </w:rPr>
        <w:t>1215 Poplar Grove Road</w:t>
      </w:r>
      <w:r>
        <w:rPr>
          <w:rFonts w:asciiTheme="minorHAnsi" w:hAnsiTheme="minorHAnsi" w:cs="Arial"/>
          <w:b/>
          <w:szCs w:val="24"/>
        </w:rPr>
        <w:t>, Penticton</w:t>
      </w:r>
      <w:r w:rsidR="001364FB">
        <w:rPr>
          <w:rFonts w:asciiTheme="minorHAnsi" w:hAnsiTheme="minorHAnsi" w:cs="Arial"/>
          <w:szCs w:val="24"/>
        </w:rPr>
        <w:t xml:space="preserve"> expressed concerns with</w:t>
      </w:r>
      <w:r w:rsidR="00EA778C">
        <w:rPr>
          <w:rFonts w:asciiTheme="minorHAnsi" w:hAnsiTheme="minorHAnsi" w:cs="Arial"/>
          <w:szCs w:val="24"/>
        </w:rPr>
        <w:t xml:space="preserve"> respect to the proposed bylaw; specifically referencing concerns regarding </w:t>
      </w:r>
      <w:r w:rsidR="001364FB">
        <w:rPr>
          <w:rFonts w:asciiTheme="minorHAnsi" w:hAnsiTheme="minorHAnsi" w:cs="Arial"/>
          <w:szCs w:val="24"/>
        </w:rPr>
        <w:t>public open house and questions not being ad</w:t>
      </w:r>
      <w:r w:rsidR="00EA778C">
        <w:rPr>
          <w:rFonts w:asciiTheme="minorHAnsi" w:hAnsiTheme="minorHAnsi" w:cs="Arial"/>
          <w:szCs w:val="24"/>
        </w:rPr>
        <w:t>dressed, previous agreements</w:t>
      </w:r>
      <w:r w:rsidR="001364FB">
        <w:rPr>
          <w:rFonts w:asciiTheme="minorHAnsi" w:hAnsiTheme="minorHAnsi" w:cs="Arial"/>
          <w:szCs w:val="24"/>
        </w:rPr>
        <w:t xml:space="preserve"> made by the regional district, uncertainty</w:t>
      </w:r>
      <w:r w:rsidR="004F7E6C">
        <w:rPr>
          <w:rFonts w:asciiTheme="minorHAnsi" w:hAnsiTheme="minorHAnsi" w:cs="Arial"/>
          <w:szCs w:val="24"/>
        </w:rPr>
        <w:t xml:space="preserve">/lack of </w:t>
      </w:r>
      <w:r w:rsidR="004F7E6C">
        <w:rPr>
          <w:rFonts w:asciiTheme="minorHAnsi" w:hAnsiTheme="minorHAnsi" w:cs="Arial"/>
          <w:szCs w:val="24"/>
        </w:rPr>
        <w:lastRenderedPageBreak/>
        <w:t>information</w:t>
      </w:r>
      <w:r w:rsidR="001364FB">
        <w:rPr>
          <w:rFonts w:asciiTheme="minorHAnsi" w:hAnsiTheme="minorHAnsi" w:cs="Arial"/>
          <w:szCs w:val="24"/>
        </w:rPr>
        <w:t xml:space="preserve"> regarding </w:t>
      </w:r>
      <w:r w:rsidR="004F7E6C">
        <w:rPr>
          <w:rFonts w:asciiTheme="minorHAnsi" w:hAnsiTheme="minorHAnsi" w:cs="Arial"/>
          <w:szCs w:val="24"/>
        </w:rPr>
        <w:t>the design of the proposed facility</w:t>
      </w:r>
      <w:r w:rsidR="001364FB">
        <w:rPr>
          <w:rFonts w:asciiTheme="minorHAnsi" w:hAnsiTheme="minorHAnsi" w:cs="Arial"/>
          <w:szCs w:val="24"/>
        </w:rPr>
        <w:t>, traff</w:t>
      </w:r>
      <w:r w:rsidR="004F7E6C">
        <w:rPr>
          <w:rFonts w:asciiTheme="minorHAnsi" w:hAnsiTheme="minorHAnsi" w:cs="Arial"/>
          <w:szCs w:val="24"/>
        </w:rPr>
        <w:t>i</w:t>
      </w:r>
      <w:r w:rsidR="006D1011">
        <w:rPr>
          <w:rFonts w:asciiTheme="minorHAnsi" w:hAnsiTheme="minorHAnsi" w:cs="Arial"/>
          <w:szCs w:val="24"/>
        </w:rPr>
        <w:t>c impacts, and potential impacts on a wetland</w:t>
      </w:r>
      <w:r w:rsidR="004F7E6C">
        <w:rPr>
          <w:rFonts w:asciiTheme="minorHAnsi" w:hAnsiTheme="minorHAnsi" w:cs="Arial"/>
          <w:szCs w:val="24"/>
        </w:rPr>
        <w:t>.</w:t>
      </w:r>
    </w:p>
    <w:p w14:paraId="3F1B6AAC" w14:textId="77777777" w:rsidR="004F7E6C" w:rsidRDefault="004F7E6C" w:rsidP="00504C54">
      <w:pPr>
        <w:rPr>
          <w:rFonts w:asciiTheme="minorHAnsi" w:hAnsiTheme="minorHAnsi" w:cs="Arial"/>
          <w:szCs w:val="24"/>
        </w:rPr>
      </w:pPr>
    </w:p>
    <w:p w14:paraId="501F3461" w14:textId="1BD464F9" w:rsidR="00222FA2" w:rsidRDefault="004F7E6C" w:rsidP="00504C5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F</w:t>
      </w:r>
      <w:r w:rsidR="001364FB">
        <w:rPr>
          <w:rFonts w:asciiTheme="minorHAnsi" w:hAnsiTheme="minorHAnsi" w:cs="Arial"/>
          <w:szCs w:val="24"/>
        </w:rPr>
        <w:t>rustration</w:t>
      </w:r>
      <w:r>
        <w:rPr>
          <w:rFonts w:asciiTheme="minorHAnsi" w:hAnsiTheme="minorHAnsi" w:cs="Arial"/>
          <w:szCs w:val="24"/>
        </w:rPr>
        <w:t>s were also expressed</w:t>
      </w:r>
      <w:r w:rsidR="001364FB">
        <w:rPr>
          <w:rFonts w:asciiTheme="minorHAnsi" w:hAnsiTheme="minorHAnsi" w:cs="Arial"/>
          <w:szCs w:val="24"/>
        </w:rPr>
        <w:t xml:space="preserve"> with</w:t>
      </w:r>
      <w:r>
        <w:rPr>
          <w:rFonts w:asciiTheme="minorHAnsi" w:hAnsiTheme="minorHAnsi" w:cs="Arial"/>
          <w:szCs w:val="24"/>
        </w:rPr>
        <w:t xml:space="preserve"> respect to the</w:t>
      </w:r>
      <w:r w:rsidR="001364FB">
        <w:rPr>
          <w:rFonts w:asciiTheme="minorHAnsi" w:hAnsiTheme="minorHAnsi" w:cs="Arial"/>
          <w:szCs w:val="24"/>
        </w:rPr>
        <w:t xml:space="preserve"> previous</w:t>
      </w:r>
      <w:r>
        <w:rPr>
          <w:rFonts w:asciiTheme="minorHAnsi" w:hAnsiTheme="minorHAnsi" w:cs="Arial"/>
          <w:szCs w:val="24"/>
        </w:rPr>
        <w:t xml:space="preserve"> Agricultural Land Commission (ALC)</w:t>
      </w:r>
      <w:r w:rsidR="001364FB">
        <w:rPr>
          <w:rFonts w:asciiTheme="minorHAnsi" w:hAnsiTheme="minorHAnsi" w:cs="Arial"/>
          <w:szCs w:val="24"/>
        </w:rPr>
        <w:t xml:space="preserve"> exclusion </w:t>
      </w:r>
      <w:r>
        <w:rPr>
          <w:rFonts w:asciiTheme="minorHAnsi" w:hAnsiTheme="minorHAnsi" w:cs="Arial"/>
          <w:szCs w:val="24"/>
        </w:rPr>
        <w:t xml:space="preserve">application </w:t>
      </w:r>
      <w:r w:rsidR="001364FB">
        <w:rPr>
          <w:rFonts w:asciiTheme="minorHAnsi" w:hAnsiTheme="minorHAnsi" w:cs="Arial"/>
          <w:szCs w:val="24"/>
        </w:rPr>
        <w:t>and current process</w:t>
      </w:r>
      <w:r>
        <w:rPr>
          <w:rFonts w:asciiTheme="minorHAnsi" w:hAnsiTheme="minorHAnsi" w:cs="Arial"/>
          <w:szCs w:val="24"/>
        </w:rPr>
        <w:t>.</w:t>
      </w:r>
      <w:r w:rsidR="006C4E14">
        <w:rPr>
          <w:rFonts w:asciiTheme="minorHAnsi" w:hAnsiTheme="minorHAnsi" w:cs="Arial"/>
          <w:szCs w:val="24"/>
        </w:rPr>
        <w:t xml:space="preserve"> </w:t>
      </w:r>
    </w:p>
    <w:p w14:paraId="3E325E4D" w14:textId="0BE03670" w:rsidR="00222FA2" w:rsidRDefault="00222FA2" w:rsidP="00504C54">
      <w:pPr>
        <w:rPr>
          <w:rFonts w:asciiTheme="minorHAnsi" w:hAnsiTheme="minorHAnsi" w:cs="Arial"/>
          <w:szCs w:val="24"/>
        </w:rPr>
      </w:pPr>
    </w:p>
    <w:p w14:paraId="3395197D" w14:textId="25E05875" w:rsidR="00222FA2" w:rsidRDefault="00222FA2" w:rsidP="00504C5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Concerns expressed regarding </w:t>
      </w:r>
      <w:r w:rsidR="003A3C7A">
        <w:rPr>
          <w:rFonts w:asciiTheme="minorHAnsi" w:hAnsiTheme="minorHAnsi" w:cs="Arial"/>
          <w:szCs w:val="24"/>
        </w:rPr>
        <w:t xml:space="preserve">August 8, 2023 Makonis Consulting Ltd. </w:t>
      </w:r>
      <w:r>
        <w:rPr>
          <w:rFonts w:asciiTheme="minorHAnsi" w:hAnsiTheme="minorHAnsi" w:cs="Arial"/>
          <w:szCs w:val="24"/>
        </w:rPr>
        <w:t>memo</w:t>
      </w:r>
      <w:r w:rsidR="003A3C7A">
        <w:rPr>
          <w:rFonts w:asciiTheme="minorHAnsi" w:hAnsiTheme="minorHAnsi" w:cs="Arial"/>
          <w:szCs w:val="24"/>
        </w:rPr>
        <w:t xml:space="preserve">. </w:t>
      </w:r>
    </w:p>
    <w:p w14:paraId="291F2B6E" w14:textId="77777777" w:rsidR="006C4E14" w:rsidRDefault="006C4E14" w:rsidP="00504C54">
      <w:pPr>
        <w:rPr>
          <w:rFonts w:asciiTheme="minorHAnsi" w:hAnsiTheme="minorHAnsi" w:cs="Arial"/>
          <w:szCs w:val="24"/>
        </w:rPr>
      </w:pPr>
    </w:p>
    <w:p w14:paraId="471BC2AC" w14:textId="77777777" w:rsidR="004F7E6C" w:rsidRDefault="006C4E14" w:rsidP="00504C54">
      <w:pPr>
        <w:rPr>
          <w:rFonts w:asciiTheme="minorHAnsi" w:hAnsiTheme="minorHAnsi" w:cs="Arial"/>
          <w:szCs w:val="24"/>
        </w:rPr>
      </w:pPr>
      <w:r w:rsidRPr="006C4E14">
        <w:rPr>
          <w:rFonts w:asciiTheme="minorHAnsi" w:hAnsiTheme="minorHAnsi" w:cs="Arial"/>
          <w:b/>
          <w:szCs w:val="24"/>
        </w:rPr>
        <w:t xml:space="preserve">Grant Willis </w:t>
      </w:r>
      <w:r w:rsidR="00CD7069">
        <w:rPr>
          <w:rFonts w:asciiTheme="minorHAnsi" w:hAnsiTheme="minorHAnsi" w:cs="Arial"/>
          <w:b/>
          <w:szCs w:val="24"/>
        </w:rPr>
        <w:t xml:space="preserve">of 1241 </w:t>
      </w:r>
      <w:r w:rsidRPr="006C4E14">
        <w:rPr>
          <w:rFonts w:asciiTheme="minorHAnsi" w:hAnsiTheme="minorHAnsi" w:cs="Arial"/>
          <w:b/>
          <w:szCs w:val="24"/>
        </w:rPr>
        <w:t>Spiller Road</w:t>
      </w:r>
      <w:r w:rsidR="001364FB" w:rsidRPr="006C4E14">
        <w:rPr>
          <w:rFonts w:asciiTheme="minorHAnsi" w:hAnsiTheme="minorHAnsi" w:cs="Arial"/>
          <w:b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expressed </w:t>
      </w:r>
      <w:r w:rsidR="004F7E6C">
        <w:rPr>
          <w:rFonts w:asciiTheme="minorHAnsi" w:hAnsiTheme="minorHAnsi" w:cs="Arial"/>
          <w:szCs w:val="24"/>
        </w:rPr>
        <w:t xml:space="preserve">opposition to the proposed bylaw; specifically referencing </w:t>
      </w:r>
      <w:r>
        <w:rPr>
          <w:rFonts w:asciiTheme="minorHAnsi" w:hAnsiTheme="minorHAnsi" w:cs="Arial"/>
          <w:szCs w:val="24"/>
        </w:rPr>
        <w:t>concerns regarding pollution associa</w:t>
      </w:r>
      <w:r w:rsidR="004F7E6C">
        <w:rPr>
          <w:rFonts w:asciiTheme="minorHAnsi" w:hAnsiTheme="minorHAnsi" w:cs="Arial"/>
          <w:szCs w:val="24"/>
        </w:rPr>
        <w:t>ted with existing landfill site.</w:t>
      </w:r>
      <w:r>
        <w:rPr>
          <w:rFonts w:asciiTheme="minorHAnsi" w:hAnsiTheme="minorHAnsi" w:cs="Arial"/>
          <w:szCs w:val="24"/>
        </w:rPr>
        <w:t xml:space="preserve"> </w:t>
      </w:r>
    </w:p>
    <w:p w14:paraId="67F40798" w14:textId="77777777" w:rsidR="004F7E6C" w:rsidRDefault="004F7E6C" w:rsidP="00504C54">
      <w:pPr>
        <w:rPr>
          <w:rFonts w:asciiTheme="minorHAnsi" w:hAnsiTheme="minorHAnsi" w:cs="Arial"/>
          <w:szCs w:val="24"/>
        </w:rPr>
      </w:pPr>
    </w:p>
    <w:p w14:paraId="280AB230" w14:textId="71446C82" w:rsidR="006C4E14" w:rsidRDefault="004F7E6C" w:rsidP="00504C5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S</w:t>
      </w:r>
      <w:r w:rsidR="006C4E14">
        <w:rPr>
          <w:rFonts w:asciiTheme="minorHAnsi" w:hAnsiTheme="minorHAnsi" w:cs="Arial"/>
          <w:szCs w:val="24"/>
        </w:rPr>
        <w:t xml:space="preserve">uggested identifying a new location and demolishing existing </w:t>
      </w:r>
      <w:r>
        <w:rPr>
          <w:rFonts w:asciiTheme="minorHAnsi" w:hAnsiTheme="minorHAnsi" w:cs="Arial"/>
          <w:szCs w:val="24"/>
        </w:rPr>
        <w:t xml:space="preserve">the </w:t>
      </w:r>
      <w:r w:rsidR="006C4E14">
        <w:rPr>
          <w:rFonts w:asciiTheme="minorHAnsi" w:hAnsiTheme="minorHAnsi" w:cs="Arial"/>
          <w:szCs w:val="24"/>
        </w:rPr>
        <w:t xml:space="preserve">landfill, </w:t>
      </w:r>
      <w:r>
        <w:rPr>
          <w:rFonts w:asciiTheme="minorHAnsi" w:hAnsiTheme="minorHAnsi" w:cs="Arial"/>
          <w:szCs w:val="24"/>
        </w:rPr>
        <w:t xml:space="preserve">and </w:t>
      </w:r>
      <w:r w:rsidR="006C4E14">
        <w:rPr>
          <w:rFonts w:asciiTheme="minorHAnsi" w:hAnsiTheme="minorHAnsi" w:cs="Arial"/>
          <w:szCs w:val="24"/>
        </w:rPr>
        <w:t xml:space="preserve">discussed </w:t>
      </w:r>
      <w:r>
        <w:rPr>
          <w:rFonts w:asciiTheme="minorHAnsi" w:hAnsiTheme="minorHAnsi" w:cs="Arial"/>
          <w:szCs w:val="24"/>
        </w:rPr>
        <w:t xml:space="preserve">the </w:t>
      </w:r>
      <w:r w:rsidR="006C4E14">
        <w:rPr>
          <w:rFonts w:asciiTheme="minorHAnsi" w:hAnsiTheme="minorHAnsi" w:cs="Arial"/>
          <w:szCs w:val="24"/>
        </w:rPr>
        <w:t xml:space="preserve">idea of entering into similar agreement that </w:t>
      </w:r>
      <w:r>
        <w:rPr>
          <w:rFonts w:asciiTheme="minorHAnsi" w:hAnsiTheme="minorHAnsi" w:cs="Arial"/>
          <w:szCs w:val="24"/>
        </w:rPr>
        <w:t xml:space="preserve">the </w:t>
      </w:r>
      <w:r w:rsidR="006C4E14">
        <w:rPr>
          <w:rFonts w:asciiTheme="minorHAnsi" w:hAnsiTheme="minorHAnsi" w:cs="Arial"/>
          <w:szCs w:val="24"/>
        </w:rPr>
        <w:t xml:space="preserve">Westbank First Nation recently </w:t>
      </w:r>
      <w:r>
        <w:rPr>
          <w:rFonts w:asciiTheme="minorHAnsi" w:hAnsiTheme="minorHAnsi" w:cs="Arial"/>
          <w:szCs w:val="24"/>
        </w:rPr>
        <w:t>entered into</w:t>
      </w:r>
      <w:r w:rsidR="00AE58D3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involving the former </w:t>
      </w:r>
      <w:r w:rsidR="00AE58D3">
        <w:rPr>
          <w:rFonts w:asciiTheme="minorHAnsi" w:hAnsiTheme="minorHAnsi" w:cs="Arial"/>
          <w:szCs w:val="24"/>
        </w:rPr>
        <w:t>Brenda Mine</w:t>
      </w:r>
      <w:r>
        <w:rPr>
          <w:rFonts w:asciiTheme="minorHAnsi" w:hAnsiTheme="minorHAnsi" w:cs="Arial"/>
          <w:szCs w:val="24"/>
        </w:rPr>
        <w:t xml:space="preserve"> site</w:t>
      </w:r>
      <w:r w:rsidR="006C4E14">
        <w:rPr>
          <w:rFonts w:asciiTheme="minorHAnsi" w:hAnsiTheme="minorHAnsi" w:cs="Arial"/>
          <w:szCs w:val="24"/>
        </w:rPr>
        <w:t xml:space="preserve">. </w:t>
      </w:r>
    </w:p>
    <w:p w14:paraId="0B31DCF9" w14:textId="77777777" w:rsidR="006C4E14" w:rsidRDefault="006C4E14" w:rsidP="00504C54">
      <w:pPr>
        <w:rPr>
          <w:rFonts w:asciiTheme="minorHAnsi" w:hAnsiTheme="minorHAnsi" w:cs="Arial"/>
          <w:szCs w:val="24"/>
        </w:rPr>
      </w:pPr>
    </w:p>
    <w:p w14:paraId="134A399B" w14:textId="219EFDC0" w:rsidR="006C4E14" w:rsidRDefault="00CD7069" w:rsidP="00504C5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Ali</w:t>
      </w:r>
      <w:r w:rsidR="006C4E14" w:rsidRPr="006C4E14">
        <w:rPr>
          <w:rFonts w:asciiTheme="minorHAnsi" w:hAnsiTheme="minorHAnsi" w:cs="Arial"/>
          <w:b/>
          <w:szCs w:val="24"/>
        </w:rPr>
        <w:t xml:space="preserve">x MacDonald </w:t>
      </w:r>
      <w:r>
        <w:rPr>
          <w:rFonts w:asciiTheme="minorHAnsi" w:hAnsiTheme="minorHAnsi" w:cs="Arial"/>
          <w:b/>
          <w:szCs w:val="24"/>
        </w:rPr>
        <w:t xml:space="preserve">of </w:t>
      </w:r>
      <w:r w:rsidR="006C4E14" w:rsidRPr="006C4E14">
        <w:rPr>
          <w:rFonts w:asciiTheme="minorHAnsi" w:hAnsiTheme="minorHAnsi" w:cs="Arial"/>
          <w:b/>
          <w:szCs w:val="24"/>
        </w:rPr>
        <w:t>Spiller Road</w:t>
      </w:r>
      <w:r w:rsidR="001364FB" w:rsidRPr="006C4E14">
        <w:rPr>
          <w:rFonts w:asciiTheme="minorHAnsi" w:hAnsiTheme="minorHAnsi" w:cs="Arial"/>
          <w:b/>
          <w:szCs w:val="24"/>
        </w:rPr>
        <w:t xml:space="preserve"> </w:t>
      </w:r>
      <w:r w:rsidR="006D1011">
        <w:rPr>
          <w:rFonts w:asciiTheme="minorHAnsi" w:hAnsiTheme="minorHAnsi" w:cs="Arial"/>
          <w:szCs w:val="24"/>
        </w:rPr>
        <w:t xml:space="preserve">expressed opposition to the proposed bylaw; specifically agreeing with previous comments and referencing </w:t>
      </w:r>
      <w:r w:rsidR="006C4E14">
        <w:rPr>
          <w:rFonts w:asciiTheme="minorHAnsi" w:hAnsiTheme="minorHAnsi" w:cs="Arial"/>
          <w:szCs w:val="24"/>
        </w:rPr>
        <w:t xml:space="preserve">concerns regarding public process surrounding the project and lack of information, public open house and lack of answers to questions, traffic impacts, </w:t>
      </w:r>
      <w:r w:rsidR="006D1011">
        <w:rPr>
          <w:rFonts w:asciiTheme="minorHAnsi" w:hAnsiTheme="minorHAnsi" w:cs="Arial"/>
          <w:szCs w:val="24"/>
        </w:rPr>
        <w:t xml:space="preserve">and </w:t>
      </w:r>
      <w:r w:rsidR="006C4E14">
        <w:rPr>
          <w:rFonts w:asciiTheme="minorHAnsi" w:hAnsiTheme="minorHAnsi" w:cs="Arial"/>
          <w:szCs w:val="24"/>
        </w:rPr>
        <w:t xml:space="preserve">potential risks to recreational users. </w:t>
      </w:r>
      <w:r w:rsidR="003B5730">
        <w:rPr>
          <w:rFonts w:asciiTheme="minorHAnsi" w:hAnsiTheme="minorHAnsi" w:cs="Arial"/>
          <w:szCs w:val="24"/>
        </w:rPr>
        <w:t xml:space="preserve"> </w:t>
      </w:r>
      <w:r w:rsidR="006D1011">
        <w:rPr>
          <w:rFonts w:asciiTheme="minorHAnsi" w:hAnsiTheme="minorHAnsi" w:cs="Arial"/>
          <w:szCs w:val="24"/>
        </w:rPr>
        <w:t>Asked</w:t>
      </w:r>
      <w:r w:rsidR="006C4E14">
        <w:rPr>
          <w:rFonts w:asciiTheme="minorHAnsi" w:hAnsiTheme="minorHAnsi" w:cs="Arial"/>
          <w:szCs w:val="24"/>
        </w:rPr>
        <w:t xml:space="preserve"> why</w:t>
      </w:r>
      <w:r w:rsidR="006D1011">
        <w:rPr>
          <w:rFonts w:asciiTheme="minorHAnsi" w:hAnsiTheme="minorHAnsi" w:cs="Arial"/>
          <w:szCs w:val="24"/>
        </w:rPr>
        <w:t xml:space="preserve"> the proposed</w:t>
      </w:r>
      <w:r w:rsidR="006C4E14">
        <w:rPr>
          <w:rFonts w:asciiTheme="minorHAnsi" w:hAnsiTheme="minorHAnsi" w:cs="Arial"/>
          <w:szCs w:val="24"/>
        </w:rPr>
        <w:t xml:space="preserve"> composting </w:t>
      </w:r>
      <w:r w:rsidR="006D1011">
        <w:rPr>
          <w:rFonts w:asciiTheme="minorHAnsi" w:hAnsiTheme="minorHAnsi" w:cs="Arial"/>
          <w:szCs w:val="24"/>
        </w:rPr>
        <w:t>facility</w:t>
      </w:r>
      <w:r w:rsidR="006C4E14">
        <w:rPr>
          <w:rFonts w:asciiTheme="minorHAnsi" w:hAnsiTheme="minorHAnsi" w:cs="Arial"/>
          <w:szCs w:val="24"/>
        </w:rPr>
        <w:t xml:space="preserve"> cannot be</w:t>
      </w:r>
      <w:r w:rsidR="006D1011">
        <w:rPr>
          <w:rFonts w:asciiTheme="minorHAnsi" w:hAnsiTheme="minorHAnsi" w:cs="Arial"/>
          <w:szCs w:val="24"/>
        </w:rPr>
        <w:t xml:space="preserve"> located at 1655 Reservoir Road.</w:t>
      </w:r>
    </w:p>
    <w:p w14:paraId="551D4D78" w14:textId="77777777" w:rsidR="006C4E14" w:rsidRDefault="006C4E14" w:rsidP="00504C54">
      <w:pPr>
        <w:rPr>
          <w:rFonts w:asciiTheme="minorHAnsi" w:hAnsiTheme="minorHAnsi" w:cs="Arial"/>
          <w:szCs w:val="24"/>
        </w:rPr>
      </w:pPr>
    </w:p>
    <w:p w14:paraId="6286B346" w14:textId="77777777" w:rsidR="006D1011" w:rsidRDefault="006C4E14" w:rsidP="00504C5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Jacquie Jackson </w:t>
      </w:r>
      <w:r w:rsidR="00CD7069">
        <w:rPr>
          <w:rFonts w:asciiTheme="minorHAnsi" w:hAnsiTheme="minorHAnsi" w:cs="Arial"/>
          <w:b/>
          <w:szCs w:val="24"/>
        </w:rPr>
        <w:t xml:space="preserve">of 130 </w:t>
      </w:r>
      <w:r>
        <w:rPr>
          <w:rFonts w:asciiTheme="minorHAnsi" w:hAnsiTheme="minorHAnsi" w:cs="Arial"/>
          <w:b/>
          <w:szCs w:val="24"/>
        </w:rPr>
        <w:t>Falconridge Drive</w:t>
      </w:r>
      <w:r>
        <w:rPr>
          <w:rFonts w:asciiTheme="minorHAnsi" w:hAnsiTheme="minorHAnsi" w:cs="Arial"/>
          <w:szCs w:val="24"/>
        </w:rPr>
        <w:t xml:space="preserve"> expressed </w:t>
      </w:r>
      <w:r w:rsidR="006D1011">
        <w:rPr>
          <w:rFonts w:asciiTheme="minorHAnsi" w:hAnsiTheme="minorHAnsi" w:cs="Arial"/>
          <w:szCs w:val="24"/>
        </w:rPr>
        <w:t xml:space="preserve">opposition to the proposed bylaw; specifically referencing concerns regarding the Agricultural Land Commission’s response to the proposal </w:t>
      </w:r>
      <w:r>
        <w:rPr>
          <w:rFonts w:asciiTheme="minorHAnsi" w:hAnsiTheme="minorHAnsi" w:cs="Arial"/>
          <w:szCs w:val="24"/>
        </w:rPr>
        <w:t>which noted that Phase 2 could not proceed without</w:t>
      </w:r>
      <w:r w:rsidR="006D1011">
        <w:rPr>
          <w:rFonts w:asciiTheme="minorHAnsi" w:hAnsiTheme="minorHAnsi" w:cs="Arial"/>
          <w:szCs w:val="24"/>
        </w:rPr>
        <w:t xml:space="preserve"> the Commission’s</w:t>
      </w:r>
      <w:r w:rsidR="00AE58D3">
        <w:rPr>
          <w:rFonts w:asciiTheme="minorHAnsi" w:hAnsiTheme="minorHAnsi" w:cs="Arial"/>
          <w:szCs w:val="24"/>
        </w:rPr>
        <w:t xml:space="preserve"> approval</w:t>
      </w:r>
      <w:r w:rsidR="006D1011">
        <w:rPr>
          <w:rFonts w:asciiTheme="minorHAnsi" w:hAnsiTheme="minorHAnsi" w:cs="Arial"/>
          <w:szCs w:val="24"/>
        </w:rPr>
        <w:t>, as well as the Penticton Indian Band’s response to the proposal</w:t>
      </w:r>
      <w:r w:rsidR="00AE58D3">
        <w:rPr>
          <w:rFonts w:asciiTheme="minorHAnsi" w:hAnsiTheme="minorHAnsi" w:cs="Arial"/>
          <w:szCs w:val="24"/>
        </w:rPr>
        <w:t xml:space="preserve"> which noted that the proposal could not proceed without t</w:t>
      </w:r>
      <w:r w:rsidR="006D1011">
        <w:rPr>
          <w:rFonts w:asciiTheme="minorHAnsi" w:hAnsiTheme="minorHAnsi" w:cs="Arial"/>
          <w:szCs w:val="24"/>
        </w:rPr>
        <w:t>he Band’s</w:t>
      </w:r>
      <w:r w:rsidR="00AE58D3">
        <w:rPr>
          <w:rFonts w:asciiTheme="minorHAnsi" w:hAnsiTheme="minorHAnsi" w:cs="Arial"/>
          <w:szCs w:val="24"/>
        </w:rPr>
        <w:t xml:space="preserve"> approval. </w:t>
      </w:r>
    </w:p>
    <w:p w14:paraId="4142721F" w14:textId="77777777" w:rsidR="006D1011" w:rsidRDefault="006D1011" w:rsidP="00504C54">
      <w:pPr>
        <w:rPr>
          <w:rFonts w:asciiTheme="minorHAnsi" w:hAnsiTheme="minorHAnsi" w:cs="Arial"/>
          <w:szCs w:val="24"/>
        </w:rPr>
      </w:pPr>
    </w:p>
    <w:p w14:paraId="00AB8CEA" w14:textId="6C665439" w:rsidR="006D1011" w:rsidRDefault="00E01696" w:rsidP="00504C5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Additional concerns expressed regarding the lack of response from</w:t>
      </w:r>
      <w:r w:rsidR="00AE58D3">
        <w:rPr>
          <w:rFonts w:asciiTheme="minorHAnsi" w:hAnsiTheme="minorHAnsi" w:cs="Arial"/>
          <w:szCs w:val="24"/>
        </w:rPr>
        <w:t xml:space="preserve"> the RDOS </w:t>
      </w:r>
      <w:r>
        <w:rPr>
          <w:rFonts w:asciiTheme="minorHAnsi" w:hAnsiTheme="minorHAnsi" w:cs="Arial"/>
          <w:szCs w:val="24"/>
        </w:rPr>
        <w:t>with respect to</w:t>
      </w:r>
      <w:r w:rsidR="00AE58D3">
        <w:rPr>
          <w:rFonts w:asciiTheme="minorHAnsi" w:hAnsiTheme="minorHAnsi" w:cs="Arial"/>
          <w:szCs w:val="24"/>
        </w:rPr>
        <w:t xml:space="preserve"> previous pe</w:t>
      </w:r>
      <w:r>
        <w:rPr>
          <w:rFonts w:asciiTheme="minorHAnsi" w:hAnsiTheme="minorHAnsi" w:cs="Arial"/>
          <w:szCs w:val="24"/>
        </w:rPr>
        <w:t>titions from community members, as well as</w:t>
      </w:r>
      <w:r w:rsidR="00AE58D3">
        <w:rPr>
          <w:rFonts w:asciiTheme="minorHAnsi" w:hAnsiTheme="minorHAnsi" w:cs="Arial"/>
          <w:szCs w:val="24"/>
        </w:rPr>
        <w:t xml:space="preserve"> water wells below the property. </w:t>
      </w:r>
    </w:p>
    <w:p w14:paraId="69C7C7FB" w14:textId="77777777" w:rsidR="006D1011" w:rsidRDefault="006D1011" w:rsidP="00504C54">
      <w:pPr>
        <w:rPr>
          <w:rFonts w:asciiTheme="minorHAnsi" w:hAnsiTheme="minorHAnsi" w:cs="Arial"/>
          <w:szCs w:val="24"/>
        </w:rPr>
      </w:pPr>
    </w:p>
    <w:p w14:paraId="4F4BC2B2" w14:textId="3CFE1F9E" w:rsidR="00AE58D3" w:rsidRDefault="00E01696" w:rsidP="00504C5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Noted that</w:t>
      </w:r>
      <w:r w:rsidR="006D1011">
        <w:rPr>
          <w:rFonts w:asciiTheme="minorHAnsi" w:hAnsiTheme="minorHAnsi" w:cs="Arial"/>
          <w:szCs w:val="24"/>
        </w:rPr>
        <w:t xml:space="preserve"> </w:t>
      </w:r>
      <w:r w:rsidR="00AE58D3">
        <w:rPr>
          <w:rFonts w:asciiTheme="minorHAnsi" w:hAnsiTheme="minorHAnsi" w:cs="Arial"/>
          <w:szCs w:val="24"/>
        </w:rPr>
        <w:t xml:space="preserve">a composting </w:t>
      </w:r>
      <w:r w:rsidR="006D1011">
        <w:rPr>
          <w:rFonts w:asciiTheme="minorHAnsi" w:hAnsiTheme="minorHAnsi" w:cs="Arial"/>
          <w:szCs w:val="24"/>
        </w:rPr>
        <w:t xml:space="preserve">facility is needed, but not </w:t>
      </w:r>
      <w:r w:rsidR="00AE58D3">
        <w:rPr>
          <w:rFonts w:asciiTheme="minorHAnsi" w:hAnsiTheme="minorHAnsi" w:cs="Arial"/>
          <w:szCs w:val="24"/>
        </w:rPr>
        <w:t>on prime agricultural lands.</w:t>
      </w:r>
    </w:p>
    <w:p w14:paraId="2A0E5030" w14:textId="77777777" w:rsidR="00AE58D3" w:rsidRDefault="00AE58D3" w:rsidP="00504C54">
      <w:pPr>
        <w:rPr>
          <w:rFonts w:asciiTheme="minorHAnsi" w:hAnsiTheme="minorHAnsi" w:cs="Arial"/>
          <w:szCs w:val="24"/>
        </w:rPr>
      </w:pPr>
    </w:p>
    <w:p w14:paraId="126FD5D3" w14:textId="07F50E21" w:rsidR="00AE58D3" w:rsidRDefault="00CD7069" w:rsidP="00504C5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Ali</w:t>
      </w:r>
      <w:r w:rsidRPr="006C4E14">
        <w:rPr>
          <w:rFonts w:asciiTheme="minorHAnsi" w:hAnsiTheme="minorHAnsi" w:cs="Arial"/>
          <w:b/>
          <w:szCs w:val="24"/>
        </w:rPr>
        <w:t xml:space="preserve">x MacDonald </w:t>
      </w:r>
      <w:r>
        <w:rPr>
          <w:rFonts w:asciiTheme="minorHAnsi" w:hAnsiTheme="minorHAnsi" w:cs="Arial"/>
          <w:b/>
          <w:szCs w:val="24"/>
        </w:rPr>
        <w:t xml:space="preserve">of </w:t>
      </w:r>
      <w:r w:rsidRPr="006C4E14">
        <w:rPr>
          <w:rFonts w:asciiTheme="minorHAnsi" w:hAnsiTheme="minorHAnsi" w:cs="Arial"/>
          <w:b/>
          <w:szCs w:val="24"/>
        </w:rPr>
        <w:t xml:space="preserve">Spiller Road </w:t>
      </w:r>
      <w:r w:rsidR="006D1011">
        <w:rPr>
          <w:rFonts w:asciiTheme="minorHAnsi" w:hAnsiTheme="minorHAnsi" w:cs="Arial"/>
          <w:szCs w:val="24"/>
        </w:rPr>
        <w:t>expressed</w:t>
      </w:r>
      <w:r w:rsidR="00AE58D3">
        <w:rPr>
          <w:rFonts w:asciiTheme="minorHAnsi" w:hAnsiTheme="minorHAnsi" w:cs="Arial"/>
          <w:szCs w:val="24"/>
        </w:rPr>
        <w:t xml:space="preserve"> additional co</w:t>
      </w:r>
      <w:r w:rsidR="006D1011">
        <w:rPr>
          <w:rFonts w:asciiTheme="minorHAnsi" w:hAnsiTheme="minorHAnsi" w:cs="Arial"/>
          <w:szCs w:val="24"/>
        </w:rPr>
        <w:t>ncerns regarding access to the proposed facility from the road (i.e., whether it be from Spiller Road or Greyback Mountain Road)</w:t>
      </w:r>
      <w:r w:rsidR="00AE58D3">
        <w:rPr>
          <w:rFonts w:asciiTheme="minorHAnsi" w:hAnsiTheme="minorHAnsi" w:cs="Arial"/>
          <w:szCs w:val="24"/>
        </w:rPr>
        <w:t>, and lack of information regarding access.</w:t>
      </w:r>
    </w:p>
    <w:p w14:paraId="55158B73" w14:textId="77777777" w:rsidR="00AE58D3" w:rsidRDefault="00AE58D3" w:rsidP="00504C54">
      <w:pPr>
        <w:rPr>
          <w:rFonts w:asciiTheme="minorHAnsi" w:hAnsiTheme="minorHAnsi" w:cs="Arial"/>
          <w:szCs w:val="24"/>
        </w:rPr>
      </w:pPr>
    </w:p>
    <w:p w14:paraId="55B49F9C" w14:textId="2ABB93EB" w:rsidR="00AE58D3" w:rsidRDefault="00CD7069" w:rsidP="00504C5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Jacquie Jackson of 130 Falconridge Drive</w:t>
      </w:r>
      <w:r>
        <w:rPr>
          <w:rFonts w:asciiTheme="minorHAnsi" w:hAnsiTheme="minorHAnsi" w:cs="Arial"/>
          <w:szCs w:val="24"/>
        </w:rPr>
        <w:t xml:space="preserve"> </w:t>
      </w:r>
      <w:r w:rsidR="006D1011">
        <w:rPr>
          <w:rFonts w:asciiTheme="minorHAnsi" w:hAnsiTheme="minorHAnsi" w:cs="Arial"/>
          <w:szCs w:val="24"/>
        </w:rPr>
        <w:t>expressed</w:t>
      </w:r>
      <w:r w:rsidR="00AE58D3">
        <w:rPr>
          <w:rFonts w:asciiTheme="minorHAnsi" w:hAnsiTheme="minorHAnsi" w:cs="Arial"/>
          <w:szCs w:val="24"/>
        </w:rPr>
        <w:t xml:space="preserve"> concerns regarding potential impacts on wildlife.</w:t>
      </w:r>
    </w:p>
    <w:p w14:paraId="0AAACDCF" w14:textId="77777777" w:rsidR="00AE58D3" w:rsidRDefault="00AE58D3" w:rsidP="00504C54">
      <w:pPr>
        <w:rPr>
          <w:rFonts w:asciiTheme="minorHAnsi" w:hAnsiTheme="minorHAnsi" w:cs="Arial"/>
          <w:szCs w:val="24"/>
        </w:rPr>
      </w:pPr>
    </w:p>
    <w:p w14:paraId="6481F01C" w14:textId="77777777" w:rsidR="006D1011" w:rsidRDefault="00CD7069" w:rsidP="00504C5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Richard da Silva of 510 Naramata Road, Penticton</w:t>
      </w:r>
      <w:r>
        <w:rPr>
          <w:rFonts w:asciiTheme="minorHAnsi" w:hAnsiTheme="minorHAnsi" w:cs="Arial"/>
          <w:szCs w:val="24"/>
        </w:rPr>
        <w:t xml:space="preserve"> </w:t>
      </w:r>
      <w:r w:rsidR="00AE58D3">
        <w:rPr>
          <w:rFonts w:asciiTheme="minorHAnsi" w:hAnsiTheme="minorHAnsi" w:cs="Arial"/>
          <w:szCs w:val="24"/>
        </w:rPr>
        <w:t>indicated t</w:t>
      </w:r>
      <w:r w:rsidR="006D1011">
        <w:rPr>
          <w:rFonts w:asciiTheme="minorHAnsi" w:hAnsiTheme="minorHAnsi" w:cs="Arial"/>
          <w:szCs w:val="24"/>
        </w:rPr>
        <w:t>hat they have reached out to Penticton Indian Band</w:t>
      </w:r>
      <w:r w:rsidR="00AE58D3">
        <w:rPr>
          <w:rFonts w:asciiTheme="minorHAnsi" w:hAnsiTheme="minorHAnsi" w:cs="Arial"/>
          <w:szCs w:val="24"/>
        </w:rPr>
        <w:t xml:space="preserve"> regarding the proposal. </w:t>
      </w:r>
    </w:p>
    <w:p w14:paraId="53034400" w14:textId="6E968492" w:rsidR="00FD55B4" w:rsidRDefault="00FD55B4" w:rsidP="00504C54">
      <w:pPr>
        <w:rPr>
          <w:rFonts w:asciiTheme="minorHAnsi" w:hAnsiTheme="minorHAnsi" w:cs="Arial"/>
          <w:szCs w:val="24"/>
        </w:rPr>
      </w:pPr>
    </w:p>
    <w:p w14:paraId="69C2E9D9" w14:textId="77777777" w:rsidR="00FD55B4" w:rsidRDefault="00FD55B4" w:rsidP="00FD55B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Interest was expressed in submitting feedback following the closure of the public hearing.</w:t>
      </w:r>
    </w:p>
    <w:p w14:paraId="75921234" w14:textId="77777777" w:rsidR="00FD55B4" w:rsidRDefault="00FD55B4" w:rsidP="00FD55B4">
      <w:pPr>
        <w:rPr>
          <w:rFonts w:asciiTheme="minorHAnsi" w:hAnsiTheme="minorHAnsi" w:cs="Arial"/>
          <w:szCs w:val="24"/>
        </w:rPr>
      </w:pPr>
    </w:p>
    <w:p w14:paraId="7FD15610" w14:textId="4D327D58" w:rsidR="00FD55B4" w:rsidRDefault="000363C4" w:rsidP="00FD55B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lastRenderedPageBreak/>
        <w:t>Chair</w:t>
      </w:r>
      <w:r w:rsidR="00FD55B4">
        <w:rPr>
          <w:rFonts w:asciiTheme="minorHAnsi" w:hAnsiTheme="minorHAnsi" w:cs="Arial"/>
          <w:b/>
          <w:szCs w:val="24"/>
        </w:rPr>
        <w:t xml:space="preserve"> Fedrigo</w:t>
      </w:r>
      <w:r w:rsidR="00FD55B4">
        <w:rPr>
          <w:rFonts w:asciiTheme="minorHAnsi" w:hAnsiTheme="minorHAnsi" w:cs="Arial"/>
          <w:szCs w:val="24"/>
        </w:rPr>
        <w:t xml:space="preserve"> indicated that all submissions must be submitted prior to the closure of the public hearing.</w:t>
      </w:r>
    </w:p>
    <w:p w14:paraId="1C79EA1E" w14:textId="77777777" w:rsidR="00FD55B4" w:rsidRDefault="00FD55B4" w:rsidP="00504C54">
      <w:pPr>
        <w:rPr>
          <w:rFonts w:asciiTheme="minorHAnsi" w:hAnsiTheme="minorHAnsi" w:cs="Arial"/>
          <w:szCs w:val="24"/>
        </w:rPr>
      </w:pPr>
    </w:p>
    <w:p w14:paraId="2201F491" w14:textId="62BA6AAB" w:rsidR="00AE58D3" w:rsidRDefault="00AE58D3" w:rsidP="00504C5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Thomas Campbell</w:t>
      </w:r>
      <w:r w:rsidR="00CD7069">
        <w:rPr>
          <w:rFonts w:asciiTheme="minorHAnsi" w:hAnsiTheme="minorHAnsi" w:cs="Arial"/>
          <w:b/>
          <w:szCs w:val="24"/>
        </w:rPr>
        <w:t xml:space="preserve"> of</w:t>
      </w:r>
      <w:r>
        <w:rPr>
          <w:rFonts w:asciiTheme="minorHAnsi" w:hAnsiTheme="minorHAnsi" w:cs="Arial"/>
          <w:b/>
          <w:szCs w:val="24"/>
        </w:rPr>
        <w:t xml:space="preserve"> 118 Vista Place</w:t>
      </w:r>
      <w:r>
        <w:rPr>
          <w:rFonts w:asciiTheme="minorHAnsi" w:hAnsiTheme="minorHAnsi" w:cs="Arial"/>
          <w:szCs w:val="24"/>
        </w:rPr>
        <w:t xml:space="preserve"> </w:t>
      </w:r>
      <w:r w:rsidR="00FD55B4">
        <w:rPr>
          <w:rFonts w:asciiTheme="minorHAnsi" w:hAnsiTheme="minorHAnsi" w:cs="Arial"/>
          <w:szCs w:val="24"/>
        </w:rPr>
        <w:t>expressed opposition to the proposed bylaw; specifically referencing concerns regarding how the RDOS planned to close the existing landfill</w:t>
      </w:r>
      <w:r>
        <w:rPr>
          <w:rFonts w:asciiTheme="minorHAnsi" w:hAnsiTheme="minorHAnsi" w:cs="Arial"/>
          <w:szCs w:val="24"/>
        </w:rPr>
        <w:t>.</w:t>
      </w:r>
    </w:p>
    <w:p w14:paraId="248CEE5A" w14:textId="77777777" w:rsidR="00AE58D3" w:rsidRDefault="00AE58D3" w:rsidP="00504C54">
      <w:pPr>
        <w:rPr>
          <w:rFonts w:asciiTheme="minorHAnsi" w:hAnsiTheme="minorHAnsi" w:cs="Arial"/>
          <w:szCs w:val="24"/>
        </w:rPr>
      </w:pPr>
    </w:p>
    <w:p w14:paraId="541A5A15" w14:textId="6141C8E5" w:rsidR="00FD55B4" w:rsidRDefault="001C53EE" w:rsidP="00504C5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Jeff Kler</w:t>
      </w:r>
      <w:r w:rsidR="00AE58D3">
        <w:rPr>
          <w:rFonts w:asciiTheme="minorHAnsi" w:hAnsiTheme="minorHAnsi" w:cs="Arial"/>
          <w:b/>
          <w:szCs w:val="24"/>
        </w:rPr>
        <w:t xml:space="preserve"> </w:t>
      </w:r>
      <w:r w:rsidR="00CD7069">
        <w:rPr>
          <w:rFonts w:asciiTheme="minorHAnsi" w:hAnsiTheme="minorHAnsi" w:cs="Arial"/>
          <w:b/>
          <w:szCs w:val="24"/>
        </w:rPr>
        <w:t xml:space="preserve">of </w:t>
      </w:r>
      <w:r w:rsidR="00AE58D3">
        <w:rPr>
          <w:rFonts w:asciiTheme="minorHAnsi" w:hAnsiTheme="minorHAnsi" w:cs="Arial"/>
          <w:b/>
          <w:szCs w:val="24"/>
        </w:rPr>
        <w:t xml:space="preserve">Spiller Road </w:t>
      </w:r>
      <w:r w:rsidR="00AE58D3">
        <w:rPr>
          <w:rFonts w:asciiTheme="minorHAnsi" w:hAnsiTheme="minorHAnsi" w:cs="Arial"/>
          <w:szCs w:val="24"/>
        </w:rPr>
        <w:t>expressed interest in having notes poste</w:t>
      </w:r>
      <w:r w:rsidR="00FD55B4">
        <w:rPr>
          <w:rFonts w:asciiTheme="minorHAnsi" w:hAnsiTheme="minorHAnsi" w:cs="Arial"/>
          <w:szCs w:val="24"/>
        </w:rPr>
        <w:t xml:space="preserve">d following the public hearing, as well as an </w:t>
      </w:r>
      <w:r w:rsidR="00AE58D3">
        <w:rPr>
          <w:rFonts w:asciiTheme="minorHAnsi" w:hAnsiTheme="minorHAnsi" w:cs="Arial"/>
          <w:szCs w:val="24"/>
        </w:rPr>
        <w:t xml:space="preserve">extension of </w:t>
      </w:r>
      <w:r w:rsidR="00FD55B4">
        <w:rPr>
          <w:rFonts w:asciiTheme="minorHAnsi" w:hAnsiTheme="minorHAnsi" w:cs="Arial"/>
          <w:szCs w:val="24"/>
        </w:rPr>
        <w:t xml:space="preserve">the </w:t>
      </w:r>
      <w:r w:rsidR="00AE58D3">
        <w:rPr>
          <w:rFonts w:asciiTheme="minorHAnsi" w:hAnsiTheme="minorHAnsi" w:cs="Arial"/>
          <w:szCs w:val="24"/>
        </w:rPr>
        <w:t xml:space="preserve">feedback submission period, </w:t>
      </w:r>
      <w:r w:rsidR="00FD55B4">
        <w:rPr>
          <w:rFonts w:asciiTheme="minorHAnsi" w:hAnsiTheme="minorHAnsi" w:cs="Arial"/>
          <w:szCs w:val="24"/>
        </w:rPr>
        <w:t>and</w:t>
      </w:r>
      <w:r w:rsidR="00AE58D3">
        <w:rPr>
          <w:rFonts w:asciiTheme="minorHAnsi" w:hAnsiTheme="minorHAnsi" w:cs="Arial"/>
          <w:szCs w:val="24"/>
        </w:rPr>
        <w:t xml:space="preserve"> time to review the </w:t>
      </w:r>
      <w:r w:rsidR="003A3C7A">
        <w:rPr>
          <w:rFonts w:asciiTheme="minorHAnsi" w:hAnsiTheme="minorHAnsi" w:cs="Arial"/>
          <w:szCs w:val="24"/>
        </w:rPr>
        <w:t xml:space="preserve">August 8, 2023 Markonis Consulting Ltd. memo </w:t>
      </w:r>
      <w:r w:rsidR="00AE58D3">
        <w:rPr>
          <w:rFonts w:asciiTheme="minorHAnsi" w:hAnsiTheme="minorHAnsi" w:cs="Arial"/>
          <w:szCs w:val="24"/>
        </w:rPr>
        <w:t xml:space="preserve">and to do an </w:t>
      </w:r>
      <w:r w:rsidR="00FD55B4">
        <w:rPr>
          <w:rFonts w:asciiTheme="minorHAnsi" w:hAnsiTheme="minorHAnsi" w:cs="Arial"/>
          <w:szCs w:val="24"/>
        </w:rPr>
        <w:t>independent</w:t>
      </w:r>
      <w:r w:rsidR="00AE58D3">
        <w:rPr>
          <w:rFonts w:asciiTheme="minorHAnsi" w:hAnsiTheme="minorHAnsi" w:cs="Arial"/>
          <w:szCs w:val="24"/>
        </w:rPr>
        <w:t xml:space="preserve"> review of the memo. </w:t>
      </w:r>
    </w:p>
    <w:p w14:paraId="39FEAAA2" w14:textId="77777777" w:rsidR="00FD55B4" w:rsidRDefault="00FD55B4" w:rsidP="00504C54">
      <w:pPr>
        <w:rPr>
          <w:rFonts w:asciiTheme="minorHAnsi" w:hAnsiTheme="minorHAnsi" w:cs="Arial"/>
          <w:szCs w:val="24"/>
        </w:rPr>
      </w:pPr>
    </w:p>
    <w:p w14:paraId="6CE4293A" w14:textId="77777777" w:rsidR="00FD55B4" w:rsidRDefault="00FD55B4" w:rsidP="00504C5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C</w:t>
      </w:r>
      <w:r w:rsidR="00AE58D3">
        <w:rPr>
          <w:rFonts w:asciiTheme="minorHAnsi" w:hAnsiTheme="minorHAnsi" w:cs="Arial"/>
          <w:szCs w:val="24"/>
        </w:rPr>
        <w:t>oncern</w:t>
      </w:r>
      <w:r>
        <w:rPr>
          <w:rFonts w:asciiTheme="minorHAnsi" w:hAnsiTheme="minorHAnsi" w:cs="Arial"/>
          <w:szCs w:val="24"/>
        </w:rPr>
        <w:t>s</w:t>
      </w:r>
      <w:r w:rsidR="00AE58D3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expressed </w:t>
      </w:r>
      <w:r w:rsidR="00AE58D3">
        <w:rPr>
          <w:rFonts w:asciiTheme="minorHAnsi" w:hAnsiTheme="minorHAnsi" w:cs="Arial"/>
          <w:szCs w:val="24"/>
        </w:rPr>
        <w:t xml:space="preserve">regarding </w:t>
      </w:r>
      <w:r>
        <w:rPr>
          <w:rFonts w:asciiTheme="minorHAnsi" w:hAnsiTheme="minorHAnsi" w:cs="Arial"/>
          <w:szCs w:val="24"/>
        </w:rPr>
        <w:t>previous statements made about lack of alternative sites for the proposed facility</w:t>
      </w:r>
      <w:r w:rsidR="00AE58D3">
        <w:rPr>
          <w:rFonts w:asciiTheme="minorHAnsi" w:hAnsiTheme="minorHAnsi" w:cs="Arial"/>
          <w:szCs w:val="24"/>
        </w:rPr>
        <w:t xml:space="preserve">. </w:t>
      </w:r>
    </w:p>
    <w:p w14:paraId="2ED9EE1B" w14:textId="77777777" w:rsidR="00CC410C" w:rsidRDefault="00CC410C" w:rsidP="00504C54">
      <w:pPr>
        <w:rPr>
          <w:rFonts w:asciiTheme="minorHAnsi" w:hAnsiTheme="minorHAnsi" w:cs="Arial"/>
          <w:szCs w:val="24"/>
        </w:rPr>
      </w:pPr>
    </w:p>
    <w:p w14:paraId="4944A983" w14:textId="77777777" w:rsidR="003A3C7A" w:rsidRDefault="00CC410C" w:rsidP="00504C5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Joanne </w:t>
      </w:r>
      <w:r w:rsidR="001C53EE">
        <w:rPr>
          <w:rFonts w:asciiTheme="minorHAnsi" w:hAnsiTheme="minorHAnsi" w:cs="Arial"/>
          <w:b/>
          <w:szCs w:val="24"/>
        </w:rPr>
        <w:t>Kler</w:t>
      </w:r>
      <w:r>
        <w:rPr>
          <w:rFonts w:asciiTheme="minorHAnsi" w:hAnsiTheme="minorHAnsi" w:cs="Arial"/>
          <w:b/>
          <w:szCs w:val="24"/>
        </w:rPr>
        <w:t xml:space="preserve"> </w:t>
      </w:r>
      <w:r w:rsidR="00CD7069">
        <w:rPr>
          <w:rFonts w:asciiTheme="minorHAnsi" w:hAnsiTheme="minorHAnsi" w:cs="Arial"/>
          <w:b/>
          <w:szCs w:val="24"/>
        </w:rPr>
        <w:t xml:space="preserve">of </w:t>
      </w:r>
      <w:r>
        <w:rPr>
          <w:rFonts w:asciiTheme="minorHAnsi" w:hAnsiTheme="minorHAnsi" w:cs="Arial"/>
          <w:b/>
          <w:szCs w:val="24"/>
        </w:rPr>
        <w:t>Spiller Road</w:t>
      </w:r>
      <w:r w:rsidR="00E01696">
        <w:rPr>
          <w:rFonts w:asciiTheme="minorHAnsi" w:hAnsiTheme="minorHAnsi" w:cs="Arial"/>
          <w:szCs w:val="24"/>
        </w:rPr>
        <w:t xml:space="preserve"> i</w:t>
      </w:r>
      <w:r>
        <w:rPr>
          <w:rFonts w:asciiTheme="minorHAnsi" w:hAnsiTheme="minorHAnsi" w:cs="Arial"/>
          <w:szCs w:val="24"/>
        </w:rPr>
        <w:t xml:space="preserve">ndicated </w:t>
      </w:r>
      <w:r w:rsidR="00E01696">
        <w:rPr>
          <w:rFonts w:asciiTheme="minorHAnsi" w:hAnsiTheme="minorHAnsi" w:cs="Arial"/>
          <w:szCs w:val="24"/>
        </w:rPr>
        <w:t xml:space="preserve">general </w:t>
      </w:r>
      <w:r>
        <w:rPr>
          <w:rFonts w:asciiTheme="minorHAnsi" w:hAnsiTheme="minorHAnsi" w:cs="Arial"/>
          <w:szCs w:val="24"/>
        </w:rPr>
        <w:t xml:space="preserve">support for overall objectives </w:t>
      </w:r>
      <w:r w:rsidR="00E01696">
        <w:rPr>
          <w:rFonts w:asciiTheme="minorHAnsi" w:hAnsiTheme="minorHAnsi" w:cs="Arial"/>
          <w:szCs w:val="24"/>
        </w:rPr>
        <w:t xml:space="preserve">of the proposed facility </w:t>
      </w:r>
      <w:r w:rsidR="003A3C7A">
        <w:rPr>
          <w:rFonts w:asciiTheme="minorHAnsi" w:hAnsiTheme="minorHAnsi" w:cs="Arial"/>
          <w:szCs w:val="24"/>
        </w:rPr>
        <w:t>(i.e., smell reduction, leachate capturing)</w:t>
      </w:r>
      <w:r w:rsidR="00E01696">
        <w:rPr>
          <w:rFonts w:asciiTheme="minorHAnsi" w:hAnsiTheme="minorHAnsi" w:cs="Arial"/>
          <w:szCs w:val="24"/>
        </w:rPr>
        <w:t xml:space="preserve">. </w:t>
      </w:r>
    </w:p>
    <w:p w14:paraId="02ABF606" w14:textId="77777777" w:rsidR="003A3C7A" w:rsidRDefault="003A3C7A" w:rsidP="00504C54">
      <w:pPr>
        <w:rPr>
          <w:rFonts w:asciiTheme="minorHAnsi" w:hAnsiTheme="minorHAnsi" w:cs="Arial"/>
          <w:szCs w:val="24"/>
        </w:rPr>
      </w:pPr>
    </w:p>
    <w:p w14:paraId="67BA0692" w14:textId="6E8E88FE" w:rsidR="003A3C7A" w:rsidRDefault="00E01696" w:rsidP="00504C5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E</w:t>
      </w:r>
      <w:r w:rsidR="00CC410C">
        <w:rPr>
          <w:rFonts w:asciiTheme="minorHAnsi" w:hAnsiTheme="minorHAnsi" w:cs="Arial"/>
          <w:szCs w:val="24"/>
        </w:rPr>
        <w:t>xpressed</w:t>
      </w:r>
      <w:r w:rsidR="0008411B">
        <w:rPr>
          <w:rFonts w:asciiTheme="minorHAnsi" w:hAnsiTheme="minorHAnsi" w:cs="Arial"/>
          <w:szCs w:val="24"/>
        </w:rPr>
        <w:t xml:space="preserve"> </w:t>
      </w:r>
      <w:r w:rsidR="00CC410C">
        <w:rPr>
          <w:rFonts w:asciiTheme="minorHAnsi" w:hAnsiTheme="minorHAnsi" w:cs="Arial"/>
          <w:szCs w:val="24"/>
        </w:rPr>
        <w:t>that they cannot support the rezoning application as it is not possible to take the composting facility separate from the landfill site</w:t>
      </w:r>
      <w:r w:rsidR="003A3C7A">
        <w:rPr>
          <w:rFonts w:asciiTheme="minorHAnsi" w:hAnsiTheme="minorHAnsi" w:cs="Arial"/>
          <w:szCs w:val="24"/>
        </w:rPr>
        <w:t xml:space="preserve">, specifically noting </w:t>
      </w:r>
      <w:r w:rsidR="0008411B">
        <w:rPr>
          <w:rFonts w:asciiTheme="minorHAnsi" w:hAnsiTheme="minorHAnsi" w:cs="Arial"/>
          <w:szCs w:val="24"/>
        </w:rPr>
        <w:t xml:space="preserve">the need to address </w:t>
      </w:r>
      <w:r w:rsidR="003A3C7A">
        <w:rPr>
          <w:rFonts w:asciiTheme="minorHAnsi" w:hAnsiTheme="minorHAnsi" w:cs="Arial"/>
          <w:szCs w:val="24"/>
        </w:rPr>
        <w:t>existing issues at the landfill site.</w:t>
      </w:r>
    </w:p>
    <w:p w14:paraId="4B18A7B5" w14:textId="7103C870" w:rsidR="00CC410C" w:rsidRDefault="00CC410C" w:rsidP="00504C54">
      <w:pPr>
        <w:rPr>
          <w:rFonts w:asciiTheme="minorHAnsi" w:hAnsiTheme="minorHAnsi" w:cs="Arial"/>
          <w:szCs w:val="24"/>
        </w:rPr>
      </w:pPr>
    </w:p>
    <w:p w14:paraId="3D100ECF" w14:textId="41637F89" w:rsidR="001C53EE" w:rsidRDefault="001C53EE" w:rsidP="001C53EE">
      <w:pPr>
        <w:rPr>
          <w:rFonts w:asciiTheme="minorHAnsi" w:hAnsiTheme="minorHAnsi"/>
          <w:szCs w:val="24"/>
          <w:lang w:val="en-GB"/>
        </w:rPr>
      </w:pPr>
      <w:r w:rsidRPr="00820D86">
        <w:rPr>
          <w:rFonts w:asciiTheme="minorHAnsi" w:hAnsiTheme="minorHAnsi" w:cs="Arial"/>
          <w:b/>
          <w:szCs w:val="24"/>
        </w:rPr>
        <w:t>Chair</w:t>
      </w:r>
      <w:r>
        <w:rPr>
          <w:rFonts w:asciiTheme="minorHAnsi" w:hAnsiTheme="minorHAnsi" w:cs="Arial"/>
          <w:b/>
          <w:szCs w:val="24"/>
        </w:rPr>
        <w:t xml:space="preserve"> Fedrigo</w:t>
      </w:r>
      <w:r w:rsidRPr="003160EA">
        <w:rPr>
          <w:rFonts w:asciiTheme="minorHAnsi" w:hAnsiTheme="minorHAnsi" w:cs="Arial"/>
          <w:color w:val="FF0000"/>
          <w:szCs w:val="24"/>
        </w:rPr>
        <w:t xml:space="preserve"> </w:t>
      </w:r>
      <w:r w:rsidRPr="00820D86">
        <w:rPr>
          <w:rFonts w:asciiTheme="minorHAnsi" w:hAnsiTheme="minorHAnsi"/>
          <w:szCs w:val="24"/>
          <w:lang w:val="en-GB"/>
        </w:rPr>
        <w:t>asked a second time if there was anyone who wished to speak further to the proposed bylaw.</w:t>
      </w:r>
    </w:p>
    <w:p w14:paraId="212070AE" w14:textId="77777777" w:rsidR="004228B2" w:rsidRDefault="004228B2" w:rsidP="001C53EE">
      <w:pPr>
        <w:rPr>
          <w:rFonts w:asciiTheme="minorHAnsi" w:hAnsiTheme="minorHAnsi"/>
          <w:szCs w:val="24"/>
          <w:lang w:val="en-GB"/>
        </w:rPr>
      </w:pPr>
    </w:p>
    <w:p w14:paraId="1677EC0C" w14:textId="572B4E6D" w:rsidR="001364FB" w:rsidRDefault="00F70BC1" w:rsidP="00504C54">
      <w:pPr>
        <w:rPr>
          <w:rFonts w:asciiTheme="minorHAnsi" w:hAnsiTheme="minorHAnsi" w:cs="Arial"/>
          <w:b/>
          <w:szCs w:val="24"/>
        </w:rPr>
      </w:pPr>
      <w:r w:rsidRPr="006C4E14">
        <w:rPr>
          <w:rFonts w:asciiTheme="minorHAnsi" w:hAnsiTheme="minorHAnsi" w:cs="Arial"/>
          <w:b/>
          <w:szCs w:val="24"/>
        </w:rPr>
        <w:t xml:space="preserve">Grant Willis </w:t>
      </w:r>
      <w:r>
        <w:rPr>
          <w:rFonts w:asciiTheme="minorHAnsi" w:hAnsiTheme="minorHAnsi" w:cs="Arial"/>
          <w:b/>
          <w:szCs w:val="24"/>
        </w:rPr>
        <w:t xml:space="preserve">of 1241 </w:t>
      </w:r>
      <w:r w:rsidRPr="006C4E14">
        <w:rPr>
          <w:rFonts w:asciiTheme="minorHAnsi" w:hAnsiTheme="minorHAnsi" w:cs="Arial"/>
          <w:b/>
          <w:szCs w:val="24"/>
        </w:rPr>
        <w:t xml:space="preserve">Spiller Road </w:t>
      </w:r>
      <w:r w:rsidR="00CC410C">
        <w:rPr>
          <w:rFonts w:asciiTheme="minorHAnsi" w:hAnsiTheme="minorHAnsi" w:cs="Arial"/>
          <w:szCs w:val="24"/>
        </w:rPr>
        <w:t>noted that another individual has offered their site in Marron Valley. Expressed frustration regarding site selection, noting concerns regarding landfill.</w:t>
      </w:r>
      <w:r w:rsidR="00AE58D3">
        <w:rPr>
          <w:rFonts w:asciiTheme="minorHAnsi" w:hAnsiTheme="minorHAnsi" w:cs="Arial"/>
          <w:szCs w:val="24"/>
        </w:rPr>
        <w:t xml:space="preserve"> </w:t>
      </w:r>
      <w:r w:rsidR="001364FB" w:rsidRPr="006C4E14">
        <w:rPr>
          <w:rFonts w:asciiTheme="minorHAnsi" w:hAnsiTheme="minorHAnsi" w:cs="Arial"/>
          <w:b/>
          <w:szCs w:val="24"/>
        </w:rPr>
        <w:t xml:space="preserve"> </w:t>
      </w:r>
    </w:p>
    <w:p w14:paraId="3FA2B3AA" w14:textId="6FB32E22" w:rsidR="00CC410C" w:rsidRDefault="00CC410C" w:rsidP="00504C54">
      <w:pPr>
        <w:rPr>
          <w:rFonts w:asciiTheme="minorHAnsi" w:hAnsiTheme="minorHAnsi" w:cs="Arial"/>
          <w:b/>
          <w:szCs w:val="24"/>
        </w:rPr>
      </w:pPr>
    </w:p>
    <w:p w14:paraId="47FDC75C" w14:textId="6C628C7A" w:rsidR="00CC410C" w:rsidRDefault="00F70BC1" w:rsidP="00504C5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Jacquie Jackson of 130 Falconridge Drive</w:t>
      </w:r>
      <w:r>
        <w:rPr>
          <w:rFonts w:asciiTheme="minorHAnsi" w:hAnsiTheme="minorHAnsi" w:cs="Arial"/>
          <w:szCs w:val="24"/>
        </w:rPr>
        <w:t xml:space="preserve"> </w:t>
      </w:r>
      <w:r w:rsidR="00E01696">
        <w:rPr>
          <w:rFonts w:asciiTheme="minorHAnsi" w:hAnsiTheme="minorHAnsi" w:cs="Arial"/>
          <w:szCs w:val="24"/>
        </w:rPr>
        <w:t>noted the</w:t>
      </w:r>
      <w:r w:rsidR="00CC410C">
        <w:rPr>
          <w:rFonts w:asciiTheme="minorHAnsi" w:hAnsiTheme="minorHAnsi" w:cs="Arial"/>
          <w:szCs w:val="24"/>
        </w:rPr>
        <w:t xml:space="preserve"> size comparison between City of Penticton and landfill site.</w:t>
      </w:r>
    </w:p>
    <w:p w14:paraId="1BF08455" w14:textId="4387EB61" w:rsidR="00CC410C" w:rsidRDefault="00CC410C" w:rsidP="00504C54">
      <w:pPr>
        <w:rPr>
          <w:rFonts w:asciiTheme="minorHAnsi" w:hAnsiTheme="minorHAnsi" w:cs="Arial"/>
          <w:szCs w:val="24"/>
        </w:rPr>
      </w:pPr>
    </w:p>
    <w:p w14:paraId="7FFBF1F4" w14:textId="4E555573" w:rsidR="006D45D1" w:rsidRPr="00CC410C" w:rsidRDefault="006D45D1" w:rsidP="00504C54">
      <w:pPr>
        <w:rPr>
          <w:rFonts w:asciiTheme="minorHAnsi" w:hAnsiTheme="minorHAnsi" w:cs="Arial"/>
          <w:szCs w:val="24"/>
        </w:rPr>
      </w:pPr>
      <w:r w:rsidRPr="00F70BC1">
        <w:rPr>
          <w:rFonts w:asciiTheme="minorHAnsi" w:hAnsiTheme="minorHAnsi" w:cs="Arial"/>
          <w:b/>
          <w:szCs w:val="24"/>
        </w:rPr>
        <w:t>Chair Fedrigo</w:t>
      </w:r>
      <w:r>
        <w:rPr>
          <w:rFonts w:asciiTheme="minorHAnsi" w:hAnsiTheme="minorHAnsi" w:cs="Arial"/>
          <w:szCs w:val="24"/>
        </w:rPr>
        <w:t xml:space="preserve"> recess</w:t>
      </w:r>
      <w:r w:rsidR="00F70BC1">
        <w:rPr>
          <w:rFonts w:asciiTheme="minorHAnsi" w:hAnsiTheme="minorHAnsi" w:cs="Arial"/>
          <w:szCs w:val="24"/>
        </w:rPr>
        <w:t>ed the public hearing</w:t>
      </w:r>
      <w:r>
        <w:rPr>
          <w:rFonts w:asciiTheme="minorHAnsi" w:hAnsiTheme="minorHAnsi" w:cs="Arial"/>
          <w:szCs w:val="24"/>
        </w:rPr>
        <w:t xml:space="preserve"> at 8:06 p.m. for 15 minutes. </w:t>
      </w:r>
    </w:p>
    <w:p w14:paraId="735F38D8" w14:textId="4F9AAFCE" w:rsidR="00504C54" w:rsidRDefault="00504C54" w:rsidP="00504C54">
      <w:pPr>
        <w:rPr>
          <w:rFonts w:asciiTheme="minorHAnsi" w:hAnsiTheme="minorHAnsi"/>
          <w:szCs w:val="24"/>
          <w:lang w:val="en-GB"/>
        </w:rPr>
      </w:pPr>
    </w:p>
    <w:p w14:paraId="5129A5B4" w14:textId="62D8BCCA" w:rsidR="000E12AC" w:rsidRDefault="00F70BC1" w:rsidP="00504C54">
      <w:pPr>
        <w:rPr>
          <w:rFonts w:asciiTheme="minorHAnsi" w:hAnsiTheme="minorHAnsi"/>
          <w:szCs w:val="24"/>
          <w:lang w:val="en-GB"/>
        </w:rPr>
      </w:pPr>
      <w:r w:rsidRPr="00F70BC1">
        <w:rPr>
          <w:rFonts w:asciiTheme="minorHAnsi" w:hAnsiTheme="minorHAnsi"/>
          <w:b/>
          <w:szCs w:val="24"/>
          <w:lang w:val="en-GB"/>
        </w:rPr>
        <w:t xml:space="preserve">Chair Fedrigo </w:t>
      </w:r>
      <w:r w:rsidRPr="00F70BC1">
        <w:rPr>
          <w:rFonts w:asciiTheme="minorHAnsi" w:hAnsiTheme="minorHAnsi"/>
          <w:szCs w:val="24"/>
          <w:lang w:val="en-GB"/>
        </w:rPr>
        <w:t>r</w:t>
      </w:r>
      <w:r w:rsidR="000E12AC" w:rsidRPr="00F70BC1">
        <w:rPr>
          <w:rFonts w:asciiTheme="minorHAnsi" w:hAnsiTheme="minorHAnsi"/>
          <w:szCs w:val="24"/>
          <w:lang w:val="en-GB"/>
        </w:rPr>
        <w:t xml:space="preserve">econvened </w:t>
      </w:r>
      <w:r w:rsidRPr="00F70BC1">
        <w:rPr>
          <w:rFonts w:asciiTheme="minorHAnsi" w:hAnsiTheme="minorHAnsi"/>
          <w:szCs w:val="24"/>
          <w:lang w:val="en-GB"/>
        </w:rPr>
        <w:t xml:space="preserve">the public hearing </w:t>
      </w:r>
      <w:r w:rsidR="000E12AC" w:rsidRPr="00F70BC1">
        <w:rPr>
          <w:rFonts w:asciiTheme="minorHAnsi" w:hAnsiTheme="minorHAnsi"/>
          <w:szCs w:val="24"/>
          <w:lang w:val="en-GB"/>
        </w:rPr>
        <w:t>at 8:21 pm</w:t>
      </w:r>
      <w:r w:rsidRPr="00F70BC1">
        <w:rPr>
          <w:rFonts w:asciiTheme="minorHAnsi" w:hAnsiTheme="minorHAnsi"/>
          <w:szCs w:val="24"/>
          <w:lang w:val="en-GB"/>
        </w:rPr>
        <w:t>.</w:t>
      </w:r>
    </w:p>
    <w:p w14:paraId="45C0BF3D" w14:textId="77777777" w:rsidR="00CA602D" w:rsidRDefault="00CA602D" w:rsidP="00504C54">
      <w:pPr>
        <w:rPr>
          <w:rFonts w:asciiTheme="minorHAnsi" w:hAnsiTheme="minorHAnsi"/>
          <w:szCs w:val="24"/>
          <w:lang w:val="en-GB"/>
        </w:rPr>
      </w:pPr>
    </w:p>
    <w:p w14:paraId="3A8880DE" w14:textId="5C18B8C4" w:rsidR="00E90D25" w:rsidRDefault="00CA602D" w:rsidP="00504C54">
      <w:pPr>
        <w:rPr>
          <w:rFonts w:asciiTheme="minorHAnsi" w:hAnsiTheme="minorHAnsi"/>
          <w:szCs w:val="24"/>
          <w:lang w:val="en-GB"/>
        </w:rPr>
      </w:pPr>
      <w:r>
        <w:rPr>
          <w:rFonts w:asciiTheme="minorHAnsi" w:hAnsiTheme="minorHAnsi"/>
          <w:b/>
          <w:szCs w:val="24"/>
          <w:lang w:val="en-GB"/>
        </w:rPr>
        <w:t xml:space="preserve">Chair Fedrigo </w:t>
      </w:r>
      <w:r>
        <w:rPr>
          <w:rFonts w:asciiTheme="minorHAnsi" w:hAnsiTheme="minorHAnsi"/>
          <w:szCs w:val="24"/>
          <w:lang w:val="en-GB"/>
        </w:rPr>
        <w:t xml:space="preserve">asked </w:t>
      </w:r>
      <w:r w:rsidRPr="008962A3">
        <w:rPr>
          <w:rFonts w:asciiTheme="minorHAnsi" w:hAnsiTheme="minorHAnsi"/>
          <w:szCs w:val="24"/>
          <w:lang w:val="en-GB"/>
        </w:rPr>
        <w:t>for a third and final time</w:t>
      </w:r>
      <w:r>
        <w:rPr>
          <w:rFonts w:asciiTheme="minorHAnsi" w:hAnsiTheme="minorHAnsi"/>
          <w:szCs w:val="24"/>
          <w:lang w:val="en-GB"/>
        </w:rPr>
        <w:t xml:space="preserve"> if there was anyone who wished to speak further to the proposed bylaw and hearing none, recessed the Public Hearing at 8:23 p.m., and stated that it would be reconvened on Thursday, October 19, 2023, at 9:00 a.m., at 101 Martin Street, Penticton.</w:t>
      </w:r>
      <w:r w:rsidR="00E90D25">
        <w:rPr>
          <w:rFonts w:asciiTheme="minorHAnsi" w:hAnsiTheme="minorHAnsi"/>
          <w:szCs w:val="24"/>
          <w:lang w:val="en-GB"/>
        </w:rPr>
        <w:t xml:space="preserve"> </w:t>
      </w:r>
    </w:p>
    <w:p w14:paraId="1FB1BDA3" w14:textId="77777777" w:rsidR="00E90D25" w:rsidRDefault="00E90D25" w:rsidP="00504C54">
      <w:pPr>
        <w:rPr>
          <w:rFonts w:asciiTheme="minorHAnsi" w:hAnsiTheme="minorHAnsi"/>
          <w:szCs w:val="24"/>
          <w:lang w:val="en-GB"/>
        </w:rPr>
      </w:pPr>
    </w:p>
    <w:p w14:paraId="548AEADC" w14:textId="1CAAD685" w:rsidR="006F139B" w:rsidRDefault="00E90D25" w:rsidP="00504C54">
      <w:pPr>
        <w:rPr>
          <w:rFonts w:asciiTheme="minorHAnsi" w:hAnsiTheme="minorHAnsi"/>
          <w:szCs w:val="24"/>
          <w:lang w:val="en-GB"/>
        </w:rPr>
      </w:pPr>
      <w:r w:rsidRPr="004603F0">
        <w:rPr>
          <w:rFonts w:asciiTheme="minorHAnsi" w:hAnsiTheme="minorHAnsi"/>
          <w:b/>
          <w:szCs w:val="24"/>
          <w:lang w:val="en-GB"/>
        </w:rPr>
        <w:t>NOTE:</w:t>
      </w:r>
      <w:r>
        <w:rPr>
          <w:rFonts w:asciiTheme="minorHAnsi" w:hAnsiTheme="minorHAnsi"/>
          <w:szCs w:val="24"/>
          <w:lang w:val="en-GB"/>
        </w:rPr>
        <w:t xml:space="preserve"> At their meeting of October 19, 2023, the Regional District Board resolved to reconvene the Public Hearing on Thursday, November 16, 2023 at 9:00 a.m. at 101 Martin Street, Penticton.</w:t>
      </w:r>
    </w:p>
    <w:p w14:paraId="60F476B8" w14:textId="3BE5893F" w:rsidR="004603F0" w:rsidRDefault="004603F0" w:rsidP="00504C54">
      <w:pPr>
        <w:rPr>
          <w:rFonts w:asciiTheme="minorHAnsi" w:hAnsiTheme="minorHAnsi"/>
          <w:szCs w:val="24"/>
          <w:lang w:val="en-GB"/>
        </w:rPr>
      </w:pPr>
    </w:p>
    <w:p w14:paraId="4A4DF1A2" w14:textId="1E150729" w:rsidR="00293ABE" w:rsidRPr="00694E97" w:rsidRDefault="00694E97" w:rsidP="00293AB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Summary of Representations (November 16, 2023):</w:t>
      </w:r>
    </w:p>
    <w:p w14:paraId="2B3BA42D" w14:textId="33DC2F92" w:rsidR="00293ABE" w:rsidRPr="00493EFC" w:rsidRDefault="00293ABE" w:rsidP="00293ABE">
      <w:pPr>
        <w:spacing w:before="60"/>
        <w:rPr>
          <w:rFonts w:asciiTheme="minorHAnsi" w:hAnsiTheme="minorHAnsi" w:cstheme="minorHAnsi"/>
          <w:szCs w:val="24"/>
        </w:rPr>
      </w:pPr>
      <w:r w:rsidRPr="00493EFC">
        <w:rPr>
          <w:rFonts w:asciiTheme="minorHAnsi" w:hAnsiTheme="minorHAnsi" w:cstheme="minorHAnsi"/>
          <w:color w:val="000000"/>
          <w:szCs w:val="24"/>
        </w:rPr>
        <w:lastRenderedPageBreak/>
        <w:t>The</w:t>
      </w:r>
      <w:r w:rsidRPr="00493EFC">
        <w:rPr>
          <w:rFonts w:asciiTheme="minorHAnsi" w:hAnsiTheme="minorHAnsi" w:cstheme="minorHAnsi"/>
          <w:szCs w:val="24"/>
        </w:rPr>
        <w:t xml:space="preserve"> Public Hearing for Bylaw No. 2800.28, 2023, was reconvened on Thursday, November 16, at 9:00 am, at the RDOS Board Room, 101 Martin Street.</w:t>
      </w:r>
    </w:p>
    <w:p w14:paraId="2A162166" w14:textId="3ACF8E3A" w:rsidR="00293ABE" w:rsidRPr="00493EFC" w:rsidRDefault="00293ABE" w:rsidP="00293ABE">
      <w:pPr>
        <w:spacing w:before="120" w:after="120"/>
        <w:rPr>
          <w:rFonts w:asciiTheme="minorHAnsi" w:hAnsiTheme="minorHAnsi" w:cstheme="minorHAnsi"/>
          <w:szCs w:val="24"/>
        </w:rPr>
      </w:pPr>
      <w:r w:rsidRPr="00493EFC">
        <w:rPr>
          <w:rFonts w:asciiTheme="minorHAnsi" w:hAnsiTheme="minorHAnsi" w:cstheme="minorHAnsi"/>
          <w:szCs w:val="24"/>
        </w:rPr>
        <w:t xml:space="preserve">Members of the Regional District Board present </w:t>
      </w:r>
      <w:r w:rsidR="00694E97">
        <w:rPr>
          <w:rFonts w:asciiTheme="minorHAnsi" w:hAnsiTheme="minorHAnsi" w:cstheme="minorHAnsi"/>
          <w:szCs w:val="24"/>
        </w:rPr>
        <w:t xml:space="preserve">at this part of the public hearing </w:t>
      </w:r>
      <w:r w:rsidRPr="00493EFC">
        <w:rPr>
          <w:rFonts w:asciiTheme="minorHAnsi" w:hAnsiTheme="minorHAnsi" w:cstheme="minorHAnsi"/>
          <w:szCs w:val="24"/>
        </w:rPr>
        <w:t>were:</w:t>
      </w:r>
    </w:p>
    <w:p w14:paraId="2E0C11BC" w14:textId="77777777" w:rsidR="00293ABE" w:rsidRPr="00493EFC" w:rsidRDefault="00293ABE" w:rsidP="00293ABE">
      <w:pPr>
        <w:spacing w:before="40" w:after="40"/>
        <w:ind w:left="142"/>
        <w:rPr>
          <w:rFonts w:asciiTheme="minorHAnsi" w:hAnsiTheme="minorHAnsi" w:cstheme="minorHAnsi"/>
          <w:szCs w:val="24"/>
          <w:lang w:val="en-GB"/>
        </w:rPr>
      </w:pPr>
      <w:r w:rsidRPr="00493EFC">
        <w:rPr>
          <w:rFonts w:asciiTheme="minorHAnsi" w:hAnsiTheme="minorHAnsi" w:cstheme="minorHAnsi"/>
          <w:szCs w:val="24"/>
          <w:lang w:val="en-GB"/>
        </w:rPr>
        <w:t>Chair Mark Pendergraft</w:t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  <w:t>RDOS, Electoral Area “A”</w:t>
      </w:r>
    </w:p>
    <w:p w14:paraId="20111E4F" w14:textId="77777777" w:rsidR="00293ABE" w:rsidRPr="00493EFC" w:rsidRDefault="00293ABE" w:rsidP="00293ABE">
      <w:pPr>
        <w:spacing w:before="40" w:after="40"/>
        <w:ind w:left="142"/>
        <w:rPr>
          <w:rFonts w:asciiTheme="minorHAnsi" w:hAnsiTheme="minorHAnsi" w:cstheme="minorHAnsi"/>
          <w:szCs w:val="24"/>
          <w:lang w:val="en-GB"/>
        </w:rPr>
      </w:pPr>
      <w:r w:rsidRPr="00493EFC">
        <w:rPr>
          <w:rFonts w:asciiTheme="minorHAnsi" w:hAnsiTheme="minorHAnsi" w:cstheme="minorHAnsi"/>
          <w:szCs w:val="24"/>
          <w:lang w:val="en-GB"/>
        </w:rPr>
        <w:t>Vice Chair Spencer Coyne</w:t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  <w:t>RDOS, Town of Princeton</w:t>
      </w:r>
    </w:p>
    <w:p w14:paraId="4BC47B57" w14:textId="77777777" w:rsidR="00293ABE" w:rsidRPr="00493EFC" w:rsidRDefault="00293ABE" w:rsidP="00293ABE">
      <w:pPr>
        <w:spacing w:before="40" w:after="40"/>
        <w:ind w:left="142"/>
        <w:rPr>
          <w:rFonts w:asciiTheme="minorHAnsi" w:hAnsiTheme="minorHAnsi" w:cstheme="minorHAnsi"/>
          <w:szCs w:val="24"/>
          <w:lang w:val="en-GB"/>
        </w:rPr>
      </w:pPr>
      <w:r w:rsidRPr="00493EFC">
        <w:rPr>
          <w:rFonts w:asciiTheme="minorHAnsi" w:hAnsiTheme="minorHAnsi" w:cstheme="minorHAnsi"/>
          <w:szCs w:val="24"/>
          <w:lang w:val="en-GB"/>
        </w:rPr>
        <w:t>Director George Bush</w:t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  <w:t>RDOS, Electoral Area “B”</w:t>
      </w:r>
    </w:p>
    <w:p w14:paraId="4BBC8CC0" w14:textId="77777777" w:rsidR="00293ABE" w:rsidRPr="00493EFC" w:rsidRDefault="00293ABE" w:rsidP="00293ABE">
      <w:pPr>
        <w:spacing w:before="40" w:after="40"/>
        <w:ind w:left="142"/>
        <w:rPr>
          <w:rFonts w:asciiTheme="minorHAnsi" w:hAnsiTheme="minorHAnsi" w:cstheme="minorHAnsi"/>
          <w:szCs w:val="24"/>
          <w:lang w:val="en-GB"/>
        </w:rPr>
      </w:pPr>
      <w:r w:rsidRPr="00493EFC">
        <w:rPr>
          <w:rFonts w:asciiTheme="minorHAnsi" w:hAnsiTheme="minorHAnsi" w:cstheme="minorHAnsi"/>
          <w:szCs w:val="24"/>
          <w:lang w:val="en-GB"/>
        </w:rPr>
        <w:t>Director Rick Knodel</w:t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  <w:t>RDOS, Electoral Area “C”</w:t>
      </w:r>
    </w:p>
    <w:p w14:paraId="1B707AEB" w14:textId="77777777" w:rsidR="00293ABE" w:rsidRPr="00493EFC" w:rsidRDefault="00293ABE" w:rsidP="00293ABE">
      <w:pPr>
        <w:spacing w:before="40" w:after="40"/>
        <w:ind w:left="142"/>
        <w:rPr>
          <w:rFonts w:asciiTheme="minorHAnsi" w:hAnsiTheme="minorHAnsi" w:cstheme="minorHAnsi"/>
          <w:szCs w:val="24"/>
          <w:lang w:val="en-GB"/>
        </w:rPr>
      </w:pPr>
      <w:r w:rsidRPr="00493EFC">
        <w:rPr>
          <w:rFonts w:asciiTheme="minorHAnsi" w:hAnsiTheme="minorHAnsi" w:cstheme="minorHAnsi"/>
          <w:szCs w:val="24"/>
          <w:lang w:val="en-GB"/>
        </w:rPr>
        <w:t>Director Matt Taylor</w:t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  <w:t>RDOS, Electoral Area “D”</w:t>
      </w:r>
    </w:p>
    <w:p w14:paraId="452842B1" w14:textId="77777777" w:rsidR="00293ABE" w:rsidRPr="00493EFC" w:rsidRDefault="00293ABE" w:rsidP="00293ABE">
      <w:pPr>
        <w:spacing w:before="40" w:after="40"/>
        <w:ind w:left="142"/>
        <w:rPr>
          <w:rFonts w:asciiTheme="minorHAnsi" w:hAnsiTheme="minorHAnsi" w:cstheme="minorHAnsi"/>
          <w:szCs w:val="24"/>
          <w:lang w:val="en-GB"/>
        </w:rPr>
      </w:pPr>
      <w:r w:rsidRPr="00493EFC">
        <w:rPr>
          <w:rFonts w:asciiTheme="minorHAnsi" w:hAnsiTheme="minorHAnsi" w:cstheme="minorHAnsi"/>
          <w:szCs w:val="24"/>
          <w:lang w:val="en-GB"/>
        </w:rPr>
        <w:t>Director Adrienne Fedrigo</w:t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  <w:t>RDOS, Electoral Area “E”</w:t>
      </w:r>
    </w:p>
    <w:p w14:paraId="3493586B" w14:textId="77777777" w:rsidR="00293ABE" w:rsidRPr="00493EFC" w:rsidRDefault="00293ABE" w:rsidP="00293ABE">
      <w:pPr>
        <w:spacing w:before="40" w:after="40"/>
        <w:ind w:left="142"/>
        <w:rPr>
          <w:rFonts w:asciiTheme="minorHAnsi" w:hAnsiTheme="minorHAnsi" w:cstheme="minorHAnsi"/>
          <w:szCs w:val="24"/>
          <w:lang w:val="en-GB"/>
        </w:rPr>
      </w:pPr>
      <w:r w:rsidRPr="00493EFC">
        <w:rPr>
          <w:rFonts w:asciiTheme="minorHAnsi" w:hAnsiTheme="minorHAnsi" w:cstheme="minorHAnsi"/>
          <w:szCs w:val="24"/>
          <w:lang w:val="en-GB"/>
        </w:rPr>
        <w:t>Director Riley Gettens</w:t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  <w:t>RDOS, Electoral Area “F”</w:t>
      </w:r>
    </w:p>
    <w:p w14:paraId="13B3CBBA" w14:textId="77777777" w:rsidR="00293ABE" w:rsidRPr="00493EFC" w:rsidRDefault="00293ABE" w:rsidP="00293ABE">
      <w:pPr>
        <w:spacing w:before="40" w:after="40"/>
        <w:ind w:left="142"/>
        <w:rPr>
          <w:rFonts w:asciiTheme="minorHAnsi" w:hAnsiTheme="minorHAnsi" w:cstheme="minorHAnsi"/>
          <w:szCs w:val="24"/>
          <w:lang w:val="en-GB"/>
        </w:rPr>
      </w:pPr>
      <w:r w:rsidRPr="00493EFC">
        <w:rPr>
          <w:rFonts w:asciiTheme="minorHAnsi" w:hAnsiTheme="minorHAnsi" w:cstheme="minorHAnsi"/>
          <w:szCs w:val="24"/>
          <w:lang w:val="en-GB"/>
        </w:rPr>
        <w:t>Director Tim Roberts</w:t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  <w:t>RDOS, Electoral Area “G”</w:t>
      </w:r>
    </w:p>
    <w:p w14:paraId="739B63A7" w14:textId="77777777" w:rsidR="00293ABE" w:rsidRPr="00493EFC" w:rsidRDefault="00293ABE" w:rsidP="00293ABE">
      <w:pPr>
        <w:spacing w:before="40" w:after="40"/>
        <w:ind w:left="142"/>
        <w:rPr>
          <w:rFonts w:asciiTheme="minorHAnsi" w:hAnsiTheme="minorHAnsi" w:cstheme="minorHAnsi"/>
          <w:szCs w:val="24"/>
          <w:lang w:val="en-GB"/>
        </w:rPr>
      </w:pPr>
      <w:r w:rsidRPr="00493EFC">
        <w:rPr>
          <w:rFonts w:asciiTheme="minorHAnsi" w:hAnsiTheme="minorHAnsi" w:cstheme="minorHAnsi"/>
          <w:szCs w:val="24"/>
          <w:lang w:val="en-GB"/>
        </w:rPr>
        <w:t>Director Bob Coyne</w:t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  <w:t>RDOS, Electoral Area “H”</w:t>
      </w:r>
    </w:p>
    <w:p w14:paraId="2B4AE9A4" w14:textId="77777777" w:rsidR="00293ABE" w:rsidRPr="00493EFC" w:rsidRDefault="00293ABE" w:rsidP="00293ABE">
      <w:pPr>
        <w:spacing w:before="40" w:after="40"/>
        <w:ind w:left="142"/>
        <w:rPr>
          <w:rFonts w:asciiTheme="minorHAnsi" w:hAnsiTheme="minorHAnsi" w:cstheme="minorHAnsi"/>
          <w:szCs w:val="24"/>
          <w:lang w:val="en-GB"/>
        </w:rPr>
      </w:pPr>
      <w:r w:rsidRPr="00493EFC">
        <w:rPr>
          <w:rFonts w:asciiTheme="minorHAnsi" w:hAnsiTheme="minorHAnsi" w:cstheme="minorHAnsi"/>
          <w:szCs w:val="24"/>
          <w:lang w:val="en-GB"/>
        </w:rPr>
        <w:t>Director Subrina Monteith</w:t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  <w:t>RDOS, Electoral Area “I”</w:t>
      </w:r>
    </w:p>
    <w:p w14:paraId="73F208AC" w14:textId="77777777" w:rsidR="00293ABE" w:rsidRPr="00493EFC" w:rsidRDefault="00293ABE" w:rsidP="00293ABE">
      <w:pPr>
        <w:spacing w:before="40" w:after="40"/>
        <w:ind w:left="142"/>
        <w:rPr>
          <w:rFonts w:asciiTheme="minorHAnsi" w:hAnsiTheme="minorHAnsi" w:cstheme="minorHAnsi"/>
          <w:szCs w:val="24"/>
          <w:lang w:val="en-GB"/>
        </w:rPr>
      </w:pPr>
      <w:r w:rsidRPr="00493EFC">
        <w:rPr>
          <w:rFonts w:asciiTheme="minorHAnsi" w:hAnsiTheme="minorHAnsi" w:cstheme="minorHAnsi"/>
          <w:szCs w:val="24"/>
          <w:lang w:val="en-GB"/>
        </w:rPr>
        <w:t>Director Julius Bloomfield</w:t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  <w:t>RDOS, City of Penticton</w:t>
      </w:r>
    </w:p>
    <w:p w14:paraId="2743B55B" w14:textId="77777777" w:rsidR="00293ABE" w:rsidRPr="00493EFC" w:rsidRDefault="00293ABE" w:rsidP="00293ABE">
      <w:pPr>
        <w:spacing w:before="40" w:after="40"/>
        <w:ind w:left="142"/>
        <w:rPr>
          <w:rFonts w:asciiTheme="minorHAnsi" w:hAnsiTheme="minorHAnsi" w:cstheme="minorHAnsi"/>
          <w:szCs w:val="24"/>
          <w:lang w:val="en-GB"/>
        </w:rPr>
      </w:pPr>
      <w:r w:rsidRPr="00493EFC">
        <w:rPr>
          <w:rFonts w:asciiTheme="minorHAnsi" w:hAnsiTheme="minorHAnsi" w:cstheme="minorHAnsi"/>
          <w:szCs w:val="24"/>
          <w:lang w:val="en-GB"/>
        </w:rPr>
        <w:t>Director Campbell Watt</w:t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  <w:t>RDOS, City of Penticton</w:t>
      </w:r>
    </w:p>
    <w:p w14:paraId="6B913C19" w14:textId="77777777" w:rsidR="00293ABE" w:rsidRPr="00493EFC" w:rsidRDefault="00293ABE" w:rsidP="00293ABE">
      <w:pPr>
        <w:spacing w:before="40" w:after="40"/>
        <w:ind w:left="142"/>
        <w:rPr>
          <w:rFonts w:asciiTheme="minorHAnsi" w:hAnsiTheme="minorHAnsi" w:cstheme="minorHAnsi"/>
          <w:szCs w:val="24"/>
          <w:lang w:val="en-GB"/>
        </w:rPr>
      </w:pPr>
      <w:r w:rsidRPr="00493EFC">
        <w:rPr>
          <w:rFonts w:asciiTheme="minorHAnsi" w:hAnsiTheme="minorHAnsi" w:cstheme="minorHAnsi"/>
          <w:szCs w:val="24"/>
          <w:lang w:val="en-GB"/>
        </w:rPr>
        <w:t>Director James Miller</w:t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  <w:t>RDOS, City of Penticton</w:t>
      </w:r>
    </w:p>
    <w:p w14:paraId="3DBB7555" w14:textId="77777777" w:rsidR="00293ABE" w:rsidRPr="00493EFC" w:rsidRDefault="00293ABE" w:rsidP="00293ABE">
      <w:pPr>
        <w:spacing w:before="40" w:after="40"/>
        <w:ind w:left="142"/>
        <w:rPr>
          <w:rFonts w:asciiTheme="minorHAnsi" w:hAnsiTheme="minorHAnsi" w:cstheme="minorHAnsi"/>
          <w:szCs w:val="24"/>
          <w:lang w:val="en-GB"/>
        </w:rPr>
      </w:pPr>
      <w:r w:rsidRPr="00493EFC">
        <w:rPr>
          <w:rFonts w:asciiTheme="minorHAnsi" w:hAnsiTheme="minorHAnsi" w:cstheme="minorHAnsi"/>
          <w:szCs w:val="24"/>
          <w:lang w:val="en-GB"/>
        </w:rPr>
        <w:t>Director Ryan Graham</w:t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  <w:t>RDOS, City of Penticton</w:t>
      </w:r>
    </w:p>
    <w:p w14:paraId="5B91073B" w14:textId="77777777" w:rsidR="00293ABE" w:rsidRPr="00493EFC" w:rsidRDefault="00293ABE" w:rsidP="00293ABE">
      <w:pPr>
        <w:spacing w:before="40" w:after="40"/>
        <w:ind w:left="142"/>
        <w:rPr>
          <w:rFonts w:asciiTheme="minorHAnsi" w:hAnsiTheme="minorHAnsi" w:cstheme="minorHAnsi"/>
          <w:szCs w:val="24"/>
          <w:lang w:val="en-GB"/>
        </w:rPr>
      </w:pPr>
      <w:r w:rsidRPr="00493EFC">
        <w:rPr>
          <w:rFonts w:asciiTheme="minorHAnsi" w:hAnsiTheme="minorHAnsi" w:cstheme="minorHAnsi"/>
          <w:szCs w:val="24"/>
          <w:lang w:val="en-GB"/>
        </w:rPr>
        <w:t>Director Doug Holmes</w:t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  <w:t>RDOS, District of Summerland</w:t>
      </w:r>
    </w:p>
    <w:p w14:paraId="5F080465" w14:textId="77777777" w:rsidR="00293ABE" w:rsidRPr="00493EFC" w:rsidRDefault="00293ABE" w:rsidP="00293ABE">
      <w:pPr>
        <w:spacing w:before="40" w:after="40"/>
        <w:ind w:left="142"/>
        <w:rPr>
          <w:rFonts w:asciiTheme="minorHAnsi" w:hAnsiTheme="minorHAnsi" w:cstheme="minorHAnsi"/>
          <w:szCs w:val="24"/>
          <w:lang w:val="en-GB"/>
        </w:rPr>
      </w:pPr>
      <w:r w:rsidRPr="00493EFC">
        <w:rPr>
          <w:rFonts w:asciiTheme="minorHAnsi" w:hAnsiTheme="minorHAnsi" w:cstheme="minorHAnsi"/>
          <w:szCs w:val="24"/>
          <w:lang w:val="en-GB"/>
        </w:rPr>
        <w:t>Director Sue McKortoff</w:t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  <w:t>RDOS, Town of Osoyoos</w:t>
      </w:r>
    </w:p>
    <w:p w14:paraId="519D8596" w14:textId="77777777" w:rsidR="00293ABE" w:rsidRPr="00493EFC" w:rsidRDefault="00293ABE" w:rsidP="00293ABE">
      <w:pPr>
        <w:spacing w:before="40" w:after="40"/>
        <w:ind w:left="142"/>
        <w:rPr>
          <w:rFonts w:asciiTheme="minorHAnsi" w:hAnsiTheme="minorHAnsi" w:cstheme="minorHAnsi"/>
          <w:szCs w:val="24"/>
          <w:lang w:val="en-GB"/>
        </w:rPr>
      </w:pPr>
      <w:r w:rsidRPr="00493EFC">
        <w:rPr>
          <w:rFonts w:asciiTheme="minorHAnsi" w:hAnsiTheme="minorHAnsi" w:cstheme="minorHAnsi"/>
          <w:szCs w:val="24"/>
          <w:lang w:val="en-GB"/>
        </w:rPr>
        <w:t>Director Martin Johansen</w:t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  <w:t>RDOS, Town of Oliver</w:t>
      </w:r>
    </w:p>
    <w:p w14:paraId="231A9EBD" w14:textId="77777777" w:rsidR="00293ABE" w:rsidRPr="00493EFC" w:rsidRDefault="00293ABE" w:rsidP="00293ABE">
      <w:pPr>
        <w:spacing w:before="40" w:after="40"/>
        <w:ind w:left="142"/>
        <w:rPr>
          <w:rFonts w:asciiTheme="minorHAnsi" w:hAnsiTheme="minorHAnsi" w:cstheme="minorHAnsi"/>
          <w:szCs w:val="24"/>
          <w:lang w:val="en-GB"/>
        </w:rPr>
      </w:pPr>
      <w:r w:rsidRPr="00493EFC">
        <w:rPr>
          <w:rFonts w:asciiTheme="minorHAnsi" w:hAnsiTheme="minorHAnsi" w:cstheme="minorHAnsi"/>
          <w:szCs w:val="24"/>
          <w:lang w:val="en-GB"/>
        </w:rPr>
        <w:t>Director Jason Wiebe</w:t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</w:r>
      <w:r w:rsidRPr="00493EFC">
        <w:rPr>
          <w:rFonts w:asciiTheme="minorHAnsi" w:hAnsiTheme="minorHAnsi" w:cstheme="minorHAnsi"/>
          <w:szCs w:val="24"/>
          <w:lang w:val="en-GB"/>
        </w:rPr>
        <w:tab/>
        <w:t xml:space="preserve">RDOS, Village of Keremeos </w:t>
      </w:r>
    </w:p>
    <w:p w14:paraId="4F488AEE" w14:textId="2ED11D16" w:rsidR="00293ABE" w:rsidRPr="00493EFC" w:rsidRDefault="00293ABE" w:rsidP="00293ABE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szCs w:val="24"/>
        </w:rPr>
      </w:pPr>
      <w:r w:rsidRPr="00493EFC">
        <w:rPr>
          <w:rFonts w:asciiTheme="minorHAnsi" w:hAnsiTheme="minorHAnsi" w:cstheme="minorHAnsi"/>
          <w:szCs w:val="24"/>
        </w:rPr>
        <w:t>Members of the Regional District staff present</w:t>
      </w:r>
      <w:r w:rsidR="00694E97">
        <w:rPr>
          <w:rFonts w:asciiTheme="minorHAnsi" w:hAnsiTheme="minorHAnsi" w:cstheme="minorHAnsi"/>
          <w:szCs w:val="24"/>
        </w:rPr>
        <w:t xml:space="preserve"> at this part of the public hearing</w:t>
      </w:r>
      <w:r w:rsidRPr="00493EFC">
        <w:rPr>
          <w:rFonts w:asciiTheme="minorHAnsi" w:hAnsiTheme="minorHAnsi" w:cstheme="minorHAnsi"/>
          <w:szCs w:val="24"/>
        </w:rPr>
        <w:t xml:space="preserve"> were:</w:t>
      </w:r>
    </w:p>
    <w:p w14:paraId="2D06B73C" w14:textId="7A432407" w:rsidR="00293ABE" w:rsidRPr="00493EFC" w:rsidRDefault="00293ABE" w:rsidP="00293A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60"/>
        <w:ind w:left="426" w:hanging="284"/>
        <w:contextualSpacing w:val="0"/>
        <w:rPr>
          <w:rFonts w:asciiTheme="minorHAnsi" w:hAnsiTheme="minorHAnsi" w:cstheme="minorHAnsi"/>
          <w:lang w:eastAsia="en-CA"/>
        </w:rPr>
      </w:pPr>
      <w:r w:rsidRPr="00493EFC">
        <w:rPr>
          <w:rFonts w:asciiTheme="minorHAnsi" w:hAnsiTheme="minorHAnsi" w:cstheme="minorHAnsi"/>
          <w:lang w:eastAsia="en-CA"/>
        </w:rPr>
        <w:t xml:space="preserve"> Jim Zaffino, Acting Chief Administrative Officer</w:t>
      </w:r>
    </w:p>
    <w:p w14:paraId="75B04C6A" w14:textId="2A0AA389" w:rsidR="00293ABE" w:rsidRDefault="00293ABE" w:rsidP="00293A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60"/>
        <w:ind w:left="426" w:hanging="284"/>
        <w:contextualSpacing w:val="0"/>
        <w:rPr>
          <w:rFonts w:asciiTheme="minorHAnsi" w:hAnsiTheme="minorHAnsi" w:cstheme="minorHAnsi"/>
          <w:lang w:eastAsia="en-CA"/>
        </w:rPr>
      </w:pPr>
      <w:r w:rsidRPr="00493EFC">
        <w:rPr>
          <w:rFonts w:asciiTheme="minorHAnsi" w:hAnsiTheme="minorHAnsi" w:cstheme="minorHAnsi"/>
          <w:lang w:eastAsia="en-CA"/>
        </w:rPr>
        <w:t>Christopher Garrish, Se</w:t>
      </w:r>
      <w:r w:rsidR="00493EFC" w:rsidRPr="00493EFC">
        <w:rPr>
          <w:rFonts w:asciiTheme="minorHAnsi" w:hAnsiTheme="minorHAnsi" w:cstheme="minorHAnsi"/>
          <w:lang w:eastAsia="en-CA"/>
        </w:rPr>
        <w:t>nior Manager of Planning Services</w:t>
      </w:r>
    </w:p>
    <w:p w14:paraId="75307F94" w14:textId="5FFEC584" w:rsidR="00493EFC" w:rsidRPr="00493EFC" w:rsidRDefault="00493EFC" w:rsidP="00293AB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60"/>
        <w:ind w:left="426" w:hanging="284"/>
        <w:contextualSpacing w:val="0"/>
        <w:rPr>
          <w:rFonts w:asciiTheme="minorHAnsi" w:hAnsiTheme="minorHAnsi" w:cstheme="minorHAnsi"/>
          <w:lang w:eastAsia="en-CA"/>
        </w:rPr>
      </w:pPr>
      <w:r>
        <w:rPr>
          <w:rFonts w:asciiTheme="minorHAnsi" w:hAnsiTheme="minorHAnsi" w:cstheme="minorHAnsi"/>
          <w:lang w:eastAsia="en-CA"/>
        </w:rPr>
        <w:t>Lauri Feindell, Recording Secretary</w:t>
      </w:r>
    </w:p>
    <w:p w14:paraId="00107102" w14:textId="228DD6B3" w:rsidR="00293ABE" w:rsidRPr="00493EFC" w:rsidRDefault="00293ABE" w:rsidP="007E6653">
      <w:pPr>
        <w:spacing w:before="120"/>
        <w:rPr>
          <w:rFonts w:asciiTheme="minorHAnsi" w:hAnsiTheme="minorHAnsi" w:cstheme="minorHAnsi"/>
          <w:color w:val="FF0000"/>
          <w:szCs w:val="24"/>
        </w:rPr>
      </w:pPr>
      <w:r w:rsidRPr="00493EFC">
        <w:rPr>
          <w:rFonts w:asciiTheme="minorHAnsi" w:hAnsiTheme="minorHAnsi" w:cstheme="minorHAnsi"/>
          <w:szCs w:val="24"/>
        </w:rPr>
        <w:t xml:space="preserve">There were </w:t>
      </w:r>
      <w:r w:rsidR="003010DE">
        <w:rPr>
          <w:rFonts w:asciiTheme="minorHAnsi" w:hAnsiTheme="minorHAnsi" w:cstheme="minorHAnsi"/>
          <w:szCs w:val="24"/>
        </w:rPr>
        <w:t xml:space="preserve">fifteen (15) </w:t>
      </w:r>
      <w:r w:rsidRPr="00493EFC">
        <w:rPr>
          <w:rFonts w:asciiTheme="minorHAnsi" w:hAnsiTheme="minorHAnsi" w:cstheme="minorHAnsi"/>
          <w:szCs w:val="24"/>
        </w:rPr>
        <w:t>members of the public present</w:t>
      </w:r>
      <w:r w:rsidR="003010DE">
        <w:rPr>
          <w:rFonts w:asciiTheme="minorHAnsi" w:hAnsiTheme="minorHAnsi" w:cstheme="minorHAnsi"/>
          <w:szCs w:val="24"/>
        </w:rPr>
        <w:t xml:space="preserve"> in-person at the RDOS Boardroom at 101 Martin St, Penticton, BC, and eight (8) members of the public attending via Webex</w:t>
      </w:r>
      <w:r w:rsidRPr="00493EFC">
        <w:rPr>
          <w:rFonts w:asciiTheme="minorHAnsi" w:hAnsiTheme="minorHAnsi" w:cstheme="minorHAnsi"/>
          <w:szCs w:val="24"/>
        </w:rPr>
        <w:t>.</w:t>
      </w:r>
      <w:r w:rsidR="00493EFC">
        <w:rPr>
          <w:rFonts w:asciiTheme="minorHAnsi" w:hAnsiTheme="minorHAnsi" w:cstheme="minorHAnsi"/>
          <w:szCs w:val="24"/>
        </w:rPr>
        <w:t xml:space="preserve">  </w:t>
      </w:r>
    </w:p>
    <w:p w14:paraId="3FA98088" w14:textId="5015CB11" w:rsidR="00694E97" w:rsidRPr="00014CB3" w:rsidRDefault="00EC52AE" w:rsidP="007E6653">
      <w:pPr>
        <w:autoSpaceDE w:val="0"/>
        <w:autoSpaceDN w:val="0"/>
        <w:adjustRightInd w:val="0"/>
        <w:spacing w:before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One (1</w:t>
      </w:r>
      <w:r w:rsidR="00694E97" w:rsidRPr="00014CB3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written brief was</w:t>
      </w:r>
      <w:r w:rsidR="00694E97" w:rsidRPr="00014CB3">
        <w:rPr>
          <w:rFonts w:asciiTheme="minorHAnsi" w:hAnsiTheme="minorHAnsi" w:cs="Arial"/>
        </w:rPr>
        <w:t xml:space="preserve"> submitted</w:t>
      </w:r>
      <w:r>
        <w:rPr>
          <w:rFonts w:asciiTheme="minorHAnsi" w:hAnsiTheme="minorHAnsi" w:cs="Arial"/>
        </w:rPr>
        <w:t xml:space="preserve"> at the public hearing on November 16, 2023</w:t>
      </w:r>
      <w:r w:rsidR="00694E97" w:rsidRPr="00014CB3">
        <w:rPr>
          <w:rFonts w:asciiTheme="minorHAnsi" w:hAnsiTheme="minorHAnsi" w:cs="Arial"/>
        </w:rPr>
        <w:t xml:space="preserve">. </w:t>
      </w:r>
    </w:p>
    <w:p w14:paraId="063F8DD8" w14:textId="77777777" w:rsidR="00694E97" w:rsidRDefault="00694E97" w:rsidP="007E6653">
      <w:pPr>
        <w:autoSpaceDE w:val="0"/>
        <w:autoSpaceDN w:val="0"/>
        <w:adjustRightInd w:val="0"/>
        <w:rPr>
          <w:rFonts w:asciiTheme="minorHAnsi" w:hAnsiTheme="minorHAnsi" w:cs="Arial"/>
          <w:b/>
          <w:szCs w:val="24"/>
        </w:rPr>
      </w:pPr>
    </w:p>
    <w:p w14:paraId="3B32611C" w14:textId="6F4A08C6" w:rsidR="004603F0" w:rsidRDefault="008B292A" w:rsidP="007E6653">
      <w:pPr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Chair Pendergraft</w:t>
      </w:r>
      <w:r w:rsidR="004603F0" w:rsidRPr="00477262">
        <w:rPr>
          <w:rFonts w:asciiTheme="minorHAnsi" w:hAnsiTheme="minorHAnsi" w:cs="Arial"/>
          <w:szCs w:val="24"/>
        </w:rPr>
        <w:t xml:space="preserve"> </w:t>
      </w:r>
      <w:r w:rsidR="004603F0" w:rsidRPr="00820D86">
        <w:rPr>
          <w:rFonts w:asciiTheme="minorHAnsi" w:hAnsiTheme="minorHAnsi" w:cs="Arial"/>
          <w:szCs w:val="24"/>
        </w:rPr>
        <w:t xml:space="preserve">called a first time for briefs and comments from the floor and noted that a binder is available </w:t>
      </w:r>
      <w:r w:rsidR="004603F0" w:rsidRPr="004428F1">
        <w:rPr>
          <w:rFonts w:asciiTheme="minorHAnsi" w:hAnsiTheme="minorHAnsi" w:cs="Arial"/>
          <w:szCs w:val="24"/>
        </w:rPr>
        <w:t xml:space="preserve">which includes all written comments received to date and anyone wishing to review the comments could do so. </w:t>
      </w:r>
    </w:p>
    <w:p w14:paraId="71E125EA" w14:textId="63D4BFC1" w:rsidR="00756340" w:rsidRDefault="00756340" w:rsidP="007E6653">
      <w:pPr>
        <w:autoSpaceDE w:val="0"/>
        <w:autoSpaceDN w:val="0"/>
        <w:adjustRightInd w:val="0"/>
        <w:rPr>
          <w:rFonts w:asciiTheme="minorHAnsi" w:hAnsiTheme="minorHAnsi" w:cs="Arial"/>
          <w:szCs w:val="24"/>
        </w:rPr>
      </w:pPr>
    </w:p>
    <w:p w14:paraId="21C0D04A" w14:textId="753425C9" w:rsidR="00756340" w:rsidRDefault="00756340" w:rsidP="00756340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C. Garrish</w:t>
      </w:r>
      <w:r w:rsidRPr="004428F1">
        <w:rPr>
          <w:rFonts w:asciiTheme="minorHAnsi" w:hAnsiTheme="minorHAnsi" w:cs="Arial"/>
          <w:b/>
          <w:szCs w:val="24"/>
        </w:rPr>
        <w:t xml:space="preserve">, </w:t>
      </w:r>
      <w:r>
        <w:rPr>
          <w:rFonts w:asciiTheme="minorHAnsi" w:hAnsiTheme="minorHAnsi" w:cs="Arial"/>
          <w:b/>
          <w:szCs w:val="24"/>
        </w:rPr>
        <w:t xml:space="preserve">Senior Manager of Planning </w:t>
      </w:r>
      <w:r w:rsidR="00D57B5E">
        <w:rPr>
          <w:rFonts w:asciiTheme="minorHAnsi" w:hAnsiTheme="minorHAnsi" w:cs="Arial"/>
          <w:b/>
          <w:szCs w:val="24"/>
        </w:rPr>
        <w:t>Services</w:t>
      </w:r>
      <w:r w:rsidRPr="004428F1">
        <w:rPr>
          <w:rFonts w:asciiTheme="minorHAnsi" w:hAnsiTheme="minorHAnsi" w:cs="Arial"/>
          <w:b/>
          <w:szCs w:val="24"/>
        </w:rPr>
        <w:t xml:space="preserve"> </w:t>
      </w:r>
      <w:r w:rsidRPr="004428F1">
        <w:rPr>
          <w:rFonts w:asciiTheme="minorHAnsi" w:hAnsiTheme="minorHAnsi" w:cs="Arial"/>
          <w:szCs w:val="24"/>
        </w:rPr>
        <w:t xml:space="preserve">outlined </w:t>
      </w:r>
      <w:r>
        <w:rPr>
          <w:rFonts w:asciiTheme="minorHAnsi" w:hAnsiTheme="minorHAnsi" w:cs="Arial"/>
          <w:szCs w:val="24"/>
        </w:rPr>
        <w:t>the proposed bylaw.</w:t>
      </w:r>
    </w:p>
    <w:p w14:paraId="5162C8DF" w14:textId="29DA9039" w:rsidR="004603F0" w:rsidRDefault="004603F0" w:rsidP="00504C54">
      <w:pPr>
        <w:rPr>
          <w:rFonts w:asciiTheme="minorHAnsi" w:hAnsiTheme="minorHAnsi"/>
          <w:szCs w:val="24"/>
          <w:lang w:val="en-GB"/>
        </w:rPr>
      </w:pPr>
    </w:p>
    <w:p w14:paraId="40B257F9" w14:textId="2EA7C586" w:rsidR="000363C4" w:rsidRDefault="000363C4" w:rsidP="000363C4">
      <w:pPr>
        <w:rPr>
          <w:rFonts w:asciiTheme="minorHAnsi" w:hAnsiTheme="minorHAnsi" w:cs="Arial"/>
          <w:szCs w:val="24"/>
        </w:rPr>
      </w:pPr>
      <w:r w:rsidRPr="00820D86">
        <w:rPr>
          <w:rFonts w:asciiTheme="minorHAnsi" w:hAnsiTheme="minorHAnsi" w:cs="Arial"/>
          <w:b/>
          <w:szCs w:val="24"/>
        </w:rPr>
        <w:t>Chair</w:t>
      </w:r>
      <w:r>
        <w:rPr>
          <w:rFonts w:asciiTheme="minorHAnsi" w:hAnsiTheme="minorHAnsi" w:cs="Arial"/>
          <w:b/>
          <w:szCs w:val="24"/>
        </w:rPr>
        <w:t xml:space="preserve"> </w:t>
      </w:r>
      <w:r w:rsidR="00756340">
        <w:rPr>
          <w:rFonts w:asciiTheme="minorHAnsi" w:hAnsiTheme="minorHAnsi" w:cs="Arial"/>
          <w:b/>
          <w:szCs w:val="24"/>
        </w:rPr>
        <w:t>Pendergraft</w:t>
      </w:r>
      <w:r w:rsidRPr="003160EA">
        <w:rPr>
          <w:rFonts w:asciiTheme="minorHAnsi" w:hAnsiTheme="minorHAnsi" w:cs="Arial"/>
          <w:color w:val="FF0000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>ask</w:t>
      </w:r>
      <w:r w:rsidRPr="00820D86">
        <w:rPr>
          <w:rFonts w:asciiTheme="minorHAnsi" w:hAnsiTheme="minorHAnsi" w:cs="Arial"/>
          <w:szCs w:val="24"/>
        </w:rPr>
        <w:t xml:space="preserve">ed if anyone wished to speak to the proposed bylaw. </w:t>
      </w:r>
    </w:p>
    <w:p w14:paraId="75518356" w14:textId="19022F4B" w:rsidR="00D57B5E" w:rsidRDefault="00D57B5E" w:rsidP="000363C4">
      <w:pPr>
        <w:rPr>
          <w:rFonts w:asciiTheme="minorHAnsi" w:hAnsiTheme="minorHAnsi" w:cs="Arial"/>
          <w:szCs w:val="24"/>
        </w:rPr>
      </w:pPr>
    </w:p>
    <w:p w14:paraId="03DD1AF4" w14:textId="54C203BC" w:rsidR="00D57B5E" w:rsidRDefault="00D57B5E" w:rsidP="000363C4">
      <w:pPr>
        <w:rPr>
          <w:rFonts w:asciiTheme="minorHAnsi" w:hAnsiTheme="minorHAnsi" w:cs="Arial"/>
          <w:i/>
          <w:szCs w:val="24"/>
        </w:rPr>
      </w:pPr>
      <w:r w:rsidRPr="00D57B5E">
        <w:rPr>
          <w:rFonts w:asciiTheme="minorHAnsi" w:hAnsiTheme="minorHAnsi" w:cs="Arial"/>
          <w:b/>
          <w:szCs w:val="24"/>
        </w:rPr>
        <w:t>George Niddery</w:t>
      </w:r>
      <w:r w:rsidR="002D4B05">
        <w:rPr>
          <w:rFonts w:asciiTheme="minorHAnsi" w:hAnsiTheme="minorHAnsi" w:cs="Arial"/>
          <w:b/>
          <w:szCs w:val="24"/>
        </w:rPr>
        <w:t>,</w:t>
      </w:r>
      <w:r w:rsidR="00EA5435">
        <w:rPr>
          <w:rFonts w:asciiTheme="minorHAnsi" w:hAnsiTheme="minorHAnsi" w:cs="Arial"/>
          <w:b/>
          <w:szCs w:val="24"/>
        </w:rPr>
        <w:t xml:space="preserve"> </w:t>
      </w:r>
      <w:r w:rsidRPr="00D57B5E">
        <w:rPr>
          <w:rFonts w:asciiTheme="minorHAnsi" w:hAnsiTheme="minorHAnsi" w:cs="Arial"/>
          <w:b/>
          <w:szCs w:val="24"/>
        </w:rPr>
        <w:t>1362 Greyback Mountain Road, Penticton</w:t>
      </w:r>
      <w:r w:rsidR="0000324E">
        <w:rPr>
          <w:rFonts w:asciiTheme="minorHAnsi" w:hAnsiTheme="minorHAnsi" w:cs="Arial"/>
          <w:szCs w:val="24"/>
        </w:rPr>
        <w:t xml:space="preserve"> expressed</w:t>
      </w:r>
      <w:r>
        <w:rPr>
          <w:rFonts w:asciiTheme="minorHAnsi" w:hAnsiTheme="minorHAnsi" w:cs="Arial"/>
          <w:szCs w:val="24"/>
        </w:rPr>
        <w:t xml:space="preserve"> opposition to the proposed bylaw; </w:t>
      </w:r>
      <w:r w:rsidR="0000324E">
        <w:rPr>
          <w:rFonts w:asciiTheme="minorHAnsi" w:hAnsiTheme="minorHAnsi" w:cs="Arial"/>
          <w:szCs w:val="24"/>
        </w:rPr>
        <w:t xml:space="preserve">specifically referencing concerns about groundwater contamination and </w:t>
      </w:r>
      <w:r w:rsidR="0000324E">
        <w:rPr>
          <w:rFonts w:asciiTheme="minorHAnsi" w:hAnsiTheme="minorHAnsi" w:cs="Arial"/>
          <w:szCs w:val="24"/>
        </w:rPr>
        <w:lastRenderedPageBreak/>
        <w:t>impacts on neighbouring properties and wildlife, as well as First Nations engagement in the project.</w:t>
      </w:r>
      <w:r>
        <w:rPr>
          <w:rFonts w:asciiTheme="minorHAnsi" w:hAnsiTheme="minorHAnsi" w:cs="Arial"/>
          <w:szCs w:val="24"/>
        </w:rPr>
        <w:t xml:space="preserve"> </w:t>
      </w:r>
    </w:p>
    <w:p w14:paraId="01D80D02" w14:textId="38D10CCA" w:rsidR="00D57B5E" w:rsidRDefault="00D57B5E" w:rsidP="000363C4">
      <w:pPr>
        <w:rPr>
          <w:rFonts w:asciiTheme="minorHAnsi" w:hAnsiTheme="minorHAnsi" w:cs="Arial"/>
          <w:szCs w:val="24"/>
        </w:rPr>
      </w:pPr>
    </w:p>
    <w:p w14:paraId="0ADDA8E9" w14:textId="043038C4" w:rsidR="0000324E" w:rsidRDefault="00D57B5E" w:rsidP="000363C4">
      <w:pPr>
        <w:rPr>
          <w:rFonts w:asciiTheme="minorHAnsi" w:hAnsiTheme="minorHAnsi" w:cs="Arial"/>
          <w:szCs w:val="24"/>
        </w:rPr>
      </w:pPr>
      <w:r w:rsidRPr="00D57B5E">
        <w:rPr>
          <w:rFonts w:asciiTheme="minorHAnsi" w:hAnsiTheme="minorHAnsi" w:cs="Arial"/>
          <w:b/>
          <w:szCs w:val="24"/>
        </w:rPr>
        <w:t>Victoria Lynn Kryzanowski</w:t>
      </w:r>
      <w:r w:rsidR="002D4B05">
        <w:rPr>
          <w:rFonts w:asciiTheme="minorHAnsi" w:hAnsiTheme="minorHAnsi" w:cs="Arial"/>
          <w:b/>
          <w:szCs w:val="24"/>
        </w:rPr>
        <w:t>,</w:t>
      </w:r>
      <w:r w:rsidRPr="00D57B5E">
        <w:rPr>
          <w:rFonts w:asciiTheme="minorHAnsi" w:hAnsiTheme="minorHAnsi" w:cs="Arial"/>
          <w:b/>
          <w:szCs w:val="24"/>
        </w:rPr>
        <w:t xml:space="preserve"> of Lot A, District Lot 2553, Plan KAP37672</w:t>
      </w:r>
      <w:r>
        <w:rPr>
          <w:rFonts w:asciiTheme="minorHAnsi" w:hAnsiTheme="minorHAnsi" w:cs="Arial"/>
          <w:szCs w:val="24"/>
        </w:rPr>
        <w:t xml:space="preserve"> expressed opposition to the proposed bylaw; </w:t>
      </w:r>
      <w:r w:rsidR="0000324E">
        <w:rPr>
          <w:rFonts w:asciiTheme="minorHAnsi" w:hAnsiTheme="minorHAnsi" w:cs="Arial"/>
          <w:szCs w:val="24"/>
        </w:rPr>
        <w:t>specifically referencing concerns about potential contamination of their property as a result of the proposal, as well as impacts on the Agricultural Land Reserve</w:t>
      </w:r>
      <w:r w:rsidR="00236426">
        <w:rPr>
          <w:rFonts w:asciiTheme="minorHAnsi" w:hAnsiTheme="minorHAnsi" w:cs="Arial"/>
          <w:szCs w:val="24"/>
        </w:rPr>
        <w:t xml:space="preserve"> (ALR)</w:t>
      </w:r>
      <w:r w:rsidR="0000324E">
        <w:rPr>
          <w:rFonts w:asciiTheme="minorHAnsi" w:hAnsiTheme="minorHAnsi" w:cs="Arial"/>
          <w:szCs w:val="24"/>
        </w:rPr>
        <w:t xml:space="preserve">. </w:t>
      </w:r>
    </w:p>
    <w:p w14:paraId="5098B897" w14:textId="0618C16A" w:rsidR="0000324E" w:rsidRDefault="0000324E" w:rsidP="000363C4">
      <w:pPr>
        <w:rPr>
          <w:rFonts w:asciiTheme="minorHAnsi" w:hAnsiTheme="minorHAnsi" w:cs="Arial"/>
          <w:b/>
          <w:szCs w:val="24"/>
        </w:rPr>
      </w:pPr>
    </w:p>
    <w:p w14:paraId="33D5261B" w14:textId="77777777" w:rsidR="003708AB" w:rsidRDefault="003708AB" w:rsidP="003708AB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Discussed the potential of utilizing the Brenda Mine site.</w:t>
      </w:r>
    </w:p>
    <w:p w14:paraId="222798FA" w14:textId="77777777" w:rsidR="003708AB" w:rsidRDefault="003708AB" w:rsidP="000363C4">
      <w:pPr>
        <w:rPr>
          <w:rFonts w:asciiTheme="minorHAnsi" w:hAnsiTheme="minorHAnsi" w:cs="Arial"/>
          <w:b/>
          <w:szCs w:val="24"/>
        </w:rPr>
      </w:pPr>
    </w:p>
    <w:p w14:paraId="29930204" w14:textId="070B371C" w:rsidR="0000324E" w:rsidRDefault="0000324E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M</w:t>
      </w:r>
      <w:r w:rsidR="00D57B5E" w:rsidRPr="00D57B5E">
        <w:rPr>
          <w:rFonts w:asciiTheme="minorHAnsi" w:hAnsiTheme="minorHAnsi" w:cs="Arial"/>
          <w:b/>
          <w:szCs w:val="24"/>
        </w:rPr>
        <w:t>ark Hubbard</w:t>
      </w:r>
      <w:r w:rsidR="002D4B05">
        <w:rPr>
          <w:rFonts w:asciiTheme="minorHAnsi" w:hAnsiTheme="minorHAnsi" w:cs="Arial"/>
          <w:b/>
          <w:szCs w:val="24"/>
        </w:rPr>
        <w:t>,</w:t>
      </w:r>
      <w:r w:rsidR="00EA5435">
        <w:rPr>
          <w:rFonts w:asciiTheme="minorHAnsi" w:hAnsiTheme="minorHAnsi" w:cs="Arial"/>
          <w:b/>
          <w:szCs w:val="24"/>
        </w:rPr>
        <w:t xml:space="preserve"> </w:t>
      </w:r>
      <w:r w:rsidR="00D57B5E" w:rsidRPr="00D57B5E">
        <w:rPr>
          <w:rFonts w:asciiTheme="minorHAnsi" w:hAnsiTheme="minorHAnsi" w:cs="Arial"/>
          <w:b/>
          <w:szCs w:val="24"/>
        </w:rPr>
        <w:t>1400 Greyback Mountain Road, Penticton</w:t>
      </w:r>
      <w:r w:rsidR="00D57B5E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>queried as to whether the Board is appointed or elected.</w:t>
      </w:r>
    </w:p>
    <w:p w14:paraId="544DF3AE" w14:textId="62AB5ECA" w:rsidR="0000324E" w:rsidRDefault="0000324E" w:rsidP="000363C4">
      <w:pPr>
        <w:rPr>
          <w:rFonts w:asciiTheme="minorHAnsi" w:hAnsiTheme="minorHAnsi" w:cs="Arial"/>
          <w:szCs w:val="24"/>
        </w:rPr>
      </w:pPr>
    </w:p>
    <w:p w14:paraId="63604405" w14:textId="22A13804" w:rsidR="0000324E" w:rsidRDefault="0000324E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Chair Pendergraft </w:t>
      </w:r>
      <w:r>
        <w:rPr>
          <w:rFonts w:asciiTheme="minorHAnsi" w:hAnsiTheme="minorHAnsi" w:cs="Arial"/>
          <w:szCs w:val="24"/>
        </w:rPr>
        <w:t>confirmed that the Board i</w:t>
      </w:r>
      <w:r w:rsidR="00900C87">
        <w:rPr>
          <w:rFonts w:asciiTheme="minorHAnsi" w:hAnsiTheme="minorHAnsi" w:cs="Arial"/>
          <w:szCs w:val="24"/>
        </w:rPr>
        <w:t>s comprised of officials elected by the public</w:t>
      </w:r>
      <w:r w:rsidR="00236426">
        <w:rPr>
          <w:rFonts w:asciiTheme="minorHAnsi" w:hAnsiTheme="minorHAnsi" w:cs="Arial"/>
          <w:szCs w:val="24"/>
        </w:rPr>
        <w:t>, with the municipal directors having been appointed to the Board by their respective Councils</w:t>
      </w:r>
      <w:r>
        <w:rPr>
          <w:rFonts w:asciiTheme="minorHAnsi" w:hAnsiTheme="minorHAnsi" w:cs="Arial"/>
          <w:szCs w:val="24"/>
        </w:rPr>
        <w:t>.</w:t>
      </w:r>
    </w:p>
    <w:p w14:paraId="1DEEBBB6" w14:textId="6B543847" w:rsidR="00236426" w:rsidRDefault="00236426" w:rsidP="000363C4">
      <w:pPr>
        <w:rPr>
          <w:rFonts w:asciiTheme="minorHAnsi" w:hAnsiTheme="minorHAnsi" w:cs="Arial"/>
          <w:szCs w:val="24"/>
        </w:rPr>
      </w:pPr>
    </w:p>
    <w:p w14:paraId="18FFEF2F" w14:textId="0C7EBCD4" w:rsidR="00236426" w:rsidRPr="0000324E" w:rsidRDefault="00236426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General discussion regarding the purpose of the public hearing. </w:t>
      </w:r>
    </w:p>
    <w:p w14:paraId="36154D24" w14:textId="77777777" w:rsidR="0000324E" w:rsidRDefault="0000324E" w:rsidP="000363C4">
      <w:pPr>
        <w:rPr>
          <w:rFonts w:asciiTheme="minorHAnsi" w:hAnsiTheme="minorHAnsi" w:cs="Arial"/>
          <w:szCs w:val="24"/>
        </w:rPr>
      </w:pPr>
    </w:p>
    <w:p w14:paraId="7163D5BB" w14:textId="7E19566D" w:rsidR="00D57B5E" w:rsidRDefault="0000324E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M</w:t>
      </w:r>
      <w:r w:rsidRPr="00D57B5E">
        <w:rPr>
          <w:rFonts w:asciiTheme="minorHAnsi" w:hAnsiTheme="minorHAnsi" w:cs="Arial"/>
          <w:b/>
          <w:szCs w:val="24"/>
        </w:rPr>
        <w:t>ark Hubbard</w:t>
      </w:r>
      <w:r>
        <w:rPr>
          <w:rFonts w:asciiTheme="minorHAnsi" w:hAnsiTheme="minorHAnsi" w:cs="Arial"/>
          <w:b/>
          <w:szCs w:val="24"/>
        </w:rPr>
        <w:t xml:space="preserve">, </w:t>
      </w:r>
      <w:r w:rsidRPr="00D57B5E">
        <w:rPr>
          <w:rFonts w:asciiTheme="minorHAnsi" w:hAnsiTheme="minorHAnsi" w:cs="Arial"/>
          <w:b/>
          <w:szCs w:val="24"/>
        </w:rPr>
        <w:t>1400 Greyback Mountain Road, Penticton</w:t>
      </w:r>
      <w:r>
        <w:rPr>
          <w:rFonts w:asciiTheme="minorHAnsi" w:hAnsiTheme="minorHAnsi" w:cs="Arial"/>
          <w:szCs w:val="24"/>
        </w:rPr>
        <w:t xml:space="preserve"> </w:t>
      </w:r>
      <w:r w:rsidR="00D57B5E">
        <w:rPr>
          <w:rFonts w:asciiTheme="minorHAnsi" w:hAnsiTheme="minorHAnsi" w:cs="Arial"/>
          <w:szCs w:val="24"/>
        </w:rPr>
        <w:t xml:space="preserve">expressed opposition to the proposed bylaw; </w:t>
      </w:r>
      <w:r w:rsidR="00236426">
        <w:rPr>
          <w:rFonts w:asciiTheme="minorHAnsi" w:hAnsiTheme="minorHAnsi" w:cs="Arial"/>
          <w:szCs w:val="24"/>
        </w:rPr>
        <w:t xml:space="preserve">specifically referencing concerns about the ALR, </w:t>
      </w:r>
      <w:r w:rsidR="003708AB">
        <w:rPr>
          <w:rFonts w:asciiTheme="minorHAnsi" w:hAnsiTheme="minorHAnsi" w:cs="Arial"/>
          <w:szCs w:val="24"/>
        </w:rPr>
        <w:t>First Nations engagement, and loss of a wildlife migration corridor</w:t>
      </w:r>
      <w:r w:rsidR="00236426">
        <w:rPr>
          <w:rFonts w:asciiTheme="minorHAnsi" w:hAnsiTheme="minorHAnsi" w:cs="Arial"/>
          <w:szCs w:val="24"/>
        </w:rPr>
        <w:t>.</w:t>
      </w:r>
      <w:r w:rsidR="003708AB">
        <w:rPr>
          <w:rFonts w:asciiTheme="minorHAnsi" w:hAnsiTheme="minorHAnsi" w:cs="Arial"/>
          <w:szCs w:val="24"/>
        </w:rPr>
        <w:t xml:space="preserve"> </w:t>
      </w:r>
    </w:p>
    <w:p w14:paraId="2D158D22" w14:textId="02B292C4" w:rsidR="003708AB" w:rsidRDefault="003708AB" w:rsidP="000363C4">
      <w:pPr>
        <w:rPr>
          <w:rFonts w:asciiTheme="minorHAnsi" w:hAnsiTheme="minorHAnsi" w:cs="Arial"/>
          <w:szCs w:val="24"/>
        </w:rPr>
      </w:pPr>
    </w:p>
    <w:p w14:paraId="17B50D9F" w14:textId="5A089ED6" w:rsidR="003708AB" w:rsidRDefault="003708AB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Discussed the potential of utilizing the Brenda Mine site.</w:t>
      </w:r>
    </w:p>
    <w:p w14:paraId="17C25721" w14:textId="5A2FC201" w:rsidR="003708AB" w:rsidRDefault="003708AB" w:rsidP="000363C4">
      <w:pPr>
        <w:rPr>
          <w:rFonts w:asciiTheme="minorHAnsi" w:hAnsiTheme="minorHAnsi" w:cs="Arial"/>
          <w:szCs w:val="24"/>
        </w:rPr>
      </w:pPr>
    </w:p>
    <w:p w14:paraId="75328B5C" w14:textId="295E69CD" w:rsidR="003708AB" w:rsidRDefault="003708AB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Expressed concerns regarding contaminated wells and odour nuisances.</w:t>
      </w:r>
    </w:p>
    <w:p w14:paraId="08EAF0E0" w14:textId="4DF09D11" w:rsidR="00D57B5E" w:rsidRDefault="00D57B5E" w:rsidP="000363C4">
      <w:pPr>
        <w:rPr>
          <w:rFonts w:asciiTheme="minorHAnsi" w:hAnsiTheme="minorHAnsi" w:cs="Arial"/>
          <w:szCs w:val="24"/>
        </w:rPr>
      </w:pPr>
    </w:p>
    <w:p w14:paraId="22C667E6" w14:textId="6E44F06D" w:rsidR="00D57B5E" w:rsidRDefault="00127EEB" w:rsidP="000363C4">
      <w:pPr>
        <w:rPr>
          <w:rFonts w:asciiTheme="minorHAnsi" w:hAnsiTheme="minorHAnsi" w:cs="Arial"/>
          <w:szCs w:val="24"/>
        </w:rPr>
      </w:pPr>
      <w:r w:rsidRPr="00127EEB">
        <w:rPr>
          <w:rFonts w:asciiTheme="minorHAnsi" w:hAnsiTheme="minorHAnsi" w:cs="Arial"/>
          <w:b/>
          <w:szCs w:val="24"/>
        </w:rPr>
        <w:t>Phil Gu</w:t>
      </w:r>
      <w:r w:rsidR="006E6495">
        <w:rPr>
          <w:rFonts w:asciiTheme="minorHAnsi" w:hAnsiTheme="minorHAnsi" w:cs="Arial"/>
          <w:b/>
          <w:szCs w:val="24"/>
        </w:rPr>
        <w:t>e</w:t>
      </w:r>
      <w:r w:rsidRPr="00127EEB">
        <w:rPr>
          <w:rFonts w:asciiTheme="minorHAnsi" w:hAnsiTheme="minorHAnsi" w:cs="Arial"/>
          <w:b/>
          <w:szCs w:val="24"/>
        </w:rPr>
        <w:t>rtin, 111 Falconridge Drive, Penticton</w:t>
      </w:r>
      <w:r w:rsidR="002D4B05">
        <w:rPr>
          <w:rFonts w:asciiTheme="minorHAnsi" w:hAnsiTheme="minorHAnsi" w:cs="Arial"/>
          <w:b/>
          <w:szCs w:val="24"/>
        </w:rPr>
        <w:t xml:space="preserve"> </w:t>
      </w:r>
      <w:r w:rsidR="006E6495">
        <w:rPr>
          <w:rFonts w:asciiTheme="minorHAnsi" w:hAnsiTheme="minorHAnsi" w:cs="Arial"/>
          <w:szCs w:val="24"/>
        </w:rPr>
        <w:t>inquired about Phase II of the composting facility proposal.</w:t>
      </w:r>
    </w:p>
    <w:p w14:paraId="65C86CEC" w14:textId="47C69359" w:rsidR="006E6495" w:rsidRDefault="006E6495" w:rsidP="000363C4">
      <w:pPr>
        <w:rPr>
          <w:rFonts w:asciiTheme="minorHAnsi" w:hAnsiTheme="minorHAnsi" w:cs="Arial"/>
          <w:szCs w:val="24"/>
        </w:rPr>
      </w:pPr>
    </w:p>
    <w:p w14:paraId="280F9BD2" w14:textId="2C9EB744" w:rsidR="006E6495" w:rsidRDefault="006E6495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Chair Pendergraft</w:t>
      </w:r>
      <w:r>
        <w:rPr>
          <w:rFonts w:asciiTheme="minorHAnsi" w:hAnsiTheme="minorHAnsi" w:cs="Arial"/>
          <w:szCs w:val="24"/>
        </w:rPr>
        <w:t xml:space="preserve"> indicated that the public hearing was not specific to Phase II.</w:t>
      </w:r>
    </w:p>
    <w:p w14:paraId="7621647E" w14:textId="58BD1284" w:rsidR="006E6495" w:rsidRDefault="006E6495" w:rsidP="000363C4">
      <w:pPr>
        <w:rPr>
          <w:rFonts w:asciiTheme="minorHAnsi" w:hAnsiTheme="minorHAnsi" w:cs="Arial"/>
          <w:szCs w:val="24"/>
        </w:rPr>
      </w:pPr>
    </w:p>
    <w:p w14:paraId="687C3A8D" w14:textId="58645985" w:rsidR="006E6495" w:rsidRDefault="006E6495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Phil Guertin</w:t>
      </w:r>
      <w:r w:rsidRPr="00127EEB">
        <w:rPr>
          <w:rFonts w:asciiTheme="minorHAnsi" w:hAnsiTheme="minorHAnsi" w:cs="Arial"/>
          <w:b/>
          <w:szCs w:val="24"/>
        </w:rPr>
        <w:t>, 111 Falconridge Drive, Penticton</w:t>
      </w:r>
      <w:r>
        <w:rPr>
          <w:rFonts w:asciiTheme="minorHAnsi" w:hAnsiTheme="minorHAnsi" w:cs="Arial"/>
          <w:b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>noted that they have been unable to find additional information about Phase II despite it being part of the overall composting facility proposal.</w:t>
      </w:r>
    </w:p>
    <w:p w14:paraId="1CCB1B36" w14:textId="5548D30C" w:rsidR="006E6495" w:rsidRDefault="006E6495" w:rsidP="000363C4">
      <w:pPr>
        <w:rPr>
          <w:rFonts w:asciiTheme="minorHAnsi" w:hAnsiTheme="minorHAnsi" w:cs="Arial"/>
          <w:szCs w:val="24"/>
        </w:rPr>
      </w:pPr>
    </w:p>
    <w:p w14:paraId="65D560E7" w14:textId="27FE9040" w:rsidR="006E6495" w:rsidRDefault="006E6495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Chair Pendergraft </w:t>
      </w:r>
      <w:r>
        <w:rPr>
          <w:rFonts w:asciiTheme="minorHAnsi" w:hAnsiTheme="minorHAnsi" w:cs="Arial"/>
          <w:szCs w:val="24"/>
        </w:rPr>
        <w:t xml:space="preserve">noted that approvals have not yet been obtained for Phase II. </w:t>
      </w:r>
    </w:p>
    <w:p w14:paraId="0F90A0B6" w14:textId="1EC09CAF" w:rsidR="006E6495" w:rsidRDefault="006E6495" w:rsidP="000363C4">
      <w:pPr>
        <w:rPr>
          <w:rFonts w:asciiTheme="minorHAnsi" w:hAnsiTheme="minorHAnsi" w:cs="Arial"/>
          <w:szCs w:val="24"/>
        </w:rPr>
      </w:pPr>
    </w:p>
    <w:p w14:paraId="5E47B260" w14:textId="431F8ABD" w:rsidR="006E6495" w:rsidRDefault="006E6495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Phil Guertin</w:t>
      </w:r>
      <w:r w:rsidRPr="00127EEB">
        <w:rPr>
          <w:rFonts w:asciiTheme="minorHAnsi" w:hAnsiTheme="minorHAnsi" w:cs="Arial"/>
          <w:b/>
          <w:szCs w:val="24"/>
        </w:rPr>
        <w:t>, 111 Falconridge Drive, Penticton</w:t>
      </w:r>
      <w:r>
        <w:rPr>
          <w:rFonts w:asciiTheme="minorHAnsi" w:hAnsiTheme="minorHAnsi" w:cs="Arial"/>
          <w:b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>expressed concerns that the project is being pushed forward and referenced a conversation</w:t>
      </w:r>
      <w:r w:rsidR="00447940">
        <w:rPr>
          <w:rFonts w:asciiTheme="minorHAnsi" w:hAnsiTheme="minorHAnsi" w:cs="Arial"/>
          <w:szCs w:val="24"/>
        </w:rPr>
        <w:t xml:space="preserve"> they had with a First Nations Band member regarding the rezoning of agricultural lands.</w:t>
      </w:r>
    </w:p>
    <w:p w14:paraId="2C1A5B17" w14:textId="21ECB2EA" w:rsidR="00447940" w:rsidRDefault="00447940" w:rsidP="000363C4">
      <w:pPr>
        <w:rPr>
          <w:rFonts w:asciiTheme="minorHAnsi" w:hAnsiTheme="minorHAnsi" w:cs="Arial"/>
          <w:szCs w:val="24"/>
        </w:rPr>
      </w:pPr>
    </w:p>
    <w:p w14:paraId="1098912E" w14:textId="37141C0D" w:rsidR="00447940" w:rsidRDefault="00447940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Inquired as to how access would be provided to Phase I of the project. </w:t>
      </w:r>
    </w:p>
    <w:p w14:paraId="1984DCFE" w14:textId="272C68E6" w:rsidR="00447940" w:rsidRDefault="00447940" w:rsidP="000363C4">
      <w:pPr>
        <w:rPr>
          <w:rFonts w:asciiTheme="minorHAnsi" w:hAnsiTheme="minorHAnsi" w:cs="Arial"/>
          <w:szCs w:val="24"/>
        </w:rPr>
      </w:pPr>
    </w:p>
    <w:p w14:paraId="6DC1010A" w14:textId="0D513B58" w:rsidR="00447940" w:rsidRDefault="00447940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Chair Pendergraft </w:t>
      </w:r>
      <w:r>
        <w:rPr>
          <w:rFonts w:asciiTheme="minorHAnsi" w:hAnsiTheme="minorHAnsi" w:cs="Arial"/>
          <w:szCs w:val="24"/>
        </w:rPr>
        <w:t>noted that access would be provided through the property.</w:t>
      </w:r>
    </w:p>
    <w:p w14:paraId="005E675B" w14:textId="6580E901" w:rsidR="00A87DF9" w:rsidRDefault="00A87DF9" w:rsidP="000363C4">
      <w:pPr>
        <w:rPr>
          <w:rFonts w:asciiTheme="minorHAnsi" w:hAnsiTheme="minorHAnsi" w:cs="Arial"/>
          <w:szCs w:val="24"/>
        </w:rPr>
      </w:pPr>
    </w:p>
    <w:p w14:paraId="1D77AE0C" w14:textId="3079E4B1" w:rsidR="00A87DF9" w:rsidRDefault="00A87DF9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lastRenderedPageBreak/>
        <w:t>Phil Guertin</w:t>
      </w:r>
      <w:r w:rsidRPr="00127EEB">
        <w:rPr>
          <w:rFonts w:asciiTheme="minorHAnsi" w:hAnsiTheme="minorHAnsi" w:cs="Arial"/>
          <w:b/>
          <w:szCs w:val="24"/>
        </w:rPr>
        <w:t>, 111 Falconridge Drive, Penticton</w:t>
      </w:r>
      <w:r>
        <w:rPr>
          <w:rFonts w:asciiTheme="minorHAnsi" w:hAnsiTheme="minorHAnsi" w:cs="Arial"/>
          <w:b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>expressed concerns about the taxpayer money allocated to the project, pace of the project, impact on property values, potential contamination of wells, and impacts on wildlife.</w:t>
      </w:r>
    </w:p>
    <w:p w14:paraId="436028F9" w14:textId="79636E9E" w:rsidR="00A87DF9" w:rsidRDefault="00A87DF9" w:rsidP="000363C4">
      <w:pPr>
        <w:rPr>
          <w:rFonts w:asciiTheme="minorHAnsi" w:hAnsiTheme="minorHAnsi" w:cs="Arial"/>
          <w:szCs w:val="24"/>
        </w:rPr>
      </w:pPr>
    </w:p>
    <w:p w14:paraId="1EF5C7DF" w14:textId="59DF705F" w:rsidR="00A87DF9" w:rsidRDefault="00A87DF9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General discussion regarding Phase II information.</w:t>
      </w:r>
    </w:p>
    <w:p w14:paraId="6BE6D9AE" w14:textId="5719E0BF" w:rsidR="00A87DF9" w:rsidRDefault="00A87DF9" w:rsidP="000363C4">
      <w:pPr>
        <w:rPr>
          <w:rFonts w:asciiTheme="minorHAnsi" w:hAnsiTheme="minorHAnsi" w:cs="Arial"/>
          <w:szCs w:val="24"/>
        </w:rPr>
      </w:pPr>
    </w:p>
    <w:p w14:paraId="7545FFD3" w14:textId="53BB85EA" w:rsidR="00A87DF9" w:rsidRDefault="00A87DF9" w:rsidP="00A87DF9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Discussed the potential of utilizing the Brenda Mine site.</w:t>
      </w:r>
    </w:p>
    <w:p w14:paraId="5C0D3A32" w14:textId="2FD4E42D" w:rsidR="00A87DF9" w:rsidRDefault="00A87DF9" w:rsidP="00A87DF9">
      <w:pPr>
        <w:rPr>
          <w:rFonts w:asciiTheme="minorHAnsi" w:hAnsiTheme="minorHAnsi" w:cs="Arial"/>
          <w:szCs w:val="24"/>
        </w:rPr>
      </w:pPr>
    </w:p>
    <w:p w14:paraId="154271CF" w14:textId="3E52C9F2" w:rsidR="00A87DF9" w:rsidRDefault="00A87DF9" w:rsidP="00A87DF9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Expressed opposition to the proposed bylaw.</w:t>
      </w:r>
    </w:p>
    <w:p w14:paraId="091A1EDC" w14:textId="2591A369" w:rsidR="00EF0344" w:rsidRDefault="00EF0344" w:rsidP="00A87DF9">
      <w:pPr>
        <w:rPr>
          <w:rFonts w:asciiTheme="minorHAnsi" w:hAnsiTheme="minorHAnsi" w:cs="Arial"/>
          <w:szCs w:val="24"/>
        </w:rPr>
      </w:pPr>
    </w:p>
    <w:p w14:paraId="5F36CCC2" w14:textId="6DAF8281" w:rsidR="00EF0344" w:rsidRDefault="00EF0344" w:rsidP="00A87DF9">
      <w:pPr>
        <w:rPr>
          <w:rFonts w:asciiTheme="minorHAnsi" w:hAnsiTheme="minorHAnsi" w:cs="Arial"/>
          <w:szCs w:val="24"/>
        </w:rPr>
      </w:pPr>
      <w:r w:rsidRPr="00EF0344">
        <w:rPr>
          <w:rFonts w:asciiTheme="minorHAnsi" w:hAnsiTheme="minorHAnsi" w:cs="Arial"/>
          <w:b/>
          <w:szCs w:val="24"/>
        </w:rPr>
        <w:t>Jesper Wo</w:t>
      </w:r>
      <w:r>
        <w:rPr>
          <w:rFonts w:asciiTheme="minorHAnsi" w:hAnsiTheme="minorHAnsi" w:cs="Arial"/>
          <w:b/>
          <w:szCs w:val="24"/>
        </w:rPr>
        <w:t>rk</w:t>
      </w:r>
      <w:r w:rsidRPr="00EF0344">
        <w:rPr>
          <w:rFonts w:asciiTheme="minorHAnsi" w:hAnsiTheme="minorHAnsi" w:cs="Arial"/>
          <w:b/>
          <w:szCs w:val="24"/>
        </w:rPr>
        <w:t>, 1185 Spiller Road, Penticton</w:t>
      </w:r>
      <w:r>
        <w:rPr>
          <w:rFonts w:asciiTheme="minorHAnsi" w:hAnsiTheme="minorHAnsi" w:cs="Arial"/>
          <w:szCs w:val="24"/>
        </w:rPr>
        <w:t xml:space="preserve"> indicated they would be reiterating the comments made over the last two meetings through a written submission.</w:t>
      </w:r>
    </w:p>
    <w:p w14:paraId="3116B2D8" w14:textId="12DF0AE6" w:rsidR="002D4B05" w:rsidRDefault="002D4B05" w:rsidP="000363C4">
      <w:pPr>
        <w:rPr>
          <w:rFonts w:asciiTheme="minorHAnsi" w:hAnsiTheme="minorHAnsi" w:cs="Arial"/>
          <w:szCs w:val="24"/>
        </w:rPr>
      </w:pPr>
    </w:p>
    <w:p w14:paraId="686529CF" w14:textId="77777777" w:rsidR="00985A77" w:rsidRDefault="002D4B05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Jacquie Jackson</w:t>
      </w:r>
      <w:r w:rsidR="00EA5435">
        <w:rPr>
          <w:rFonts w:asciiTheme="minorHAnsi" w:hAnsiTheme="minorHAnsi" w:cs="Arial"/>
          <w:b/>
          <w:szCs w:val="24"/>
        </w:rPr>
        <w:t>,</w:t>
      </w:r>
      <w:r>
        <w:rPr>
          <w:rFonts w:asciiTheme="minorHAnsi" w:hAnsiTheme="minorHAnsi" w:cs="Arial"/>
          <w:b/>
          <w:szCs w:val="24"/>
        </w:rPr>
        <w:t xml:space="preserve"> 130 Falconridge Drive, Penticton</w:t>
      </w:r>
      <w:r w:rsidR="00EF0344">
        <w:rPr>
          <w:rFonts w:asciiTheme="minorHAnsi" w:hAnsiTheme="minorHAnsi" w:cs="Arial"/>
          <w:szCs w:val="24"/>
        </w:rPr>
        <w:t xml:space="preserve"> expressed</w:t>
      </w:r>
      <w:r>
        <w:rPr>
          <w:rFonts w:asciiTheme="minorHAnsi" w:hAnsiTheme="minorHAnsi" w:cs="Arial"/>
          <w:szCs w:val="24"/>
        </w:rPr>
        <w:t xml:space="preserve"> op</w:t>
      </w:r>
      <w:r w:rsidR="00985A77">
        <w:rPr>
          <w:rFonts w:asciiTheme="minorHAnsi" w:hAnsiTheme="minorHAnsi" w:cs="Arial"/>
          <w:szCs w:val="24"/>
        </w:rPr>
        <w:t>position to the proposed bylaw.</w:t>
      </w:r>
    </w:p>
    <w:p w14:paraId="2109DF50" w14:textId="77777777" w:rsidR="00985A77" w:rsidRDefault="00985A77" w:rsidP="000363C4">
      <w:pPr>
        <w:rPr>
          <w:rFonts w:asciiTheme="minorHAnsi" w:hAnsiTheme="minorHAnsi" w:cs="Arial"/>
          <w:szCs w:val="24"/>
        </w:rPr>
      </w:pPr>
    </w:p>
    <w:p w14:paraId="7936E9EB" w14:textId="0388FB7E" w:rsidR="002D4B05" w:rsidRDefault="00985A77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Noted that themselves and other residents are not opposed to the construction of a composting and biosolids facility and that such a facility is need</w:t>
      </w:r>
      <w:r w:rsidR="00EC52AE">
        <w:rPr>
          <w:rFonts w:asciiTheme="minorHAnsi" w:hAnsiTheme="minorHAnsi" w:cs="Arial"/>
          <w:szCs w:val="24"/>
        </w:rPr>
        <w:t>ed</w:t>
      </w:r>
      <w:r>
        <w:rPr>
          <w:rFonts w:asciiTheme="minorHAnsi" w:hAnsiTheme="minorHAnsi" w:cs="Arial"/>
          <w:szCs w:val="24"/>
        </w:rPr>
        <w:t>; however, they are opposed to it being constructed at the subject property.</w:t>
      </w:r>
    </w:p>
    <w:p w14:paraId="39D13750" w14:textId="270438E8" w:rsidR="00985A77" w:rsidRDefault="00985A77" w:rsidP="000363C4">
      <w:pPr>
        <w:rPr>
          <w:rFonts w:asciiTheme="minorHAnsi" w:hAnsiTheme="minorHAnsi" w:cs="Arial"/>
          <w:szCs w:val="24"/>
        </w:rPr>
      </w:pPr>
    </w:p>
    <w:p w14:paraId="14E021F7" w14:textId="1E9C2378" w:rsidR="00985A77" w:rsidRDefault="00985A77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Expressed various concerns and comments relating to:</w:t>
      </w:r>
    </w:p>
    <w:p w14:paraId="56F1150C" w14:textId="7FEE0C16" w:rsidR="00985A77" w:rsidRDefault="00985A77" w:rsidP="00985A77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="003E13ED">
        <w:rPr>
          <w:rFonts w:asciiTheme="minorHAnsi" w:hAnsiTheme="minorHAnsi" w:cs="Arial"/>
        </w:rPr>
        <w:t xml:space="preserve"> perceived</w:t>
      </w:r>
      <w:r>
        <w:rPr>
          <w:rFonts w:asciiTheme="minorHAnsi" w:hAnsiTheme="minorHAnsi" w:cs="Arial"/>
        </w:rPr>
        <w:t xml:space="preserve"> </w:t>
      </w:r>
      <w:r w:rsidRPr="00985A77">
        <w:rPr>
          <w:rFonts w:asciiTheme="minorHAnsi" w:hAnsiTheme="minorHAnsi" w:cs="Arial"/>
        </w:rPr>
        <w:t xml:space="preserve">conflict of interest of the RDOS </w:t>
      </w:r>
      <w:r>
        <w:rPr>
          <w:rFonts w:asciiTheme="minorHAnsi" w:hAnsiTheme="minorHAnsi" w:cs="Arial"/>
        </w:rPr>
        <w:t>being the landowner</w:t>
      </w:r>
      <w:r w:rsidRPr="00985A77">
        <w:rPr>
          <w:rFonts w:asciiTheme="minorHAnsi" w:hAnsiTheme="minorHAnsi" w:cs="Arial"/>
        </w:rPr>
        <w:t xml:space="preserve"> and </w:t>
      </w:r>
      <w:r>
        <w:rPr>
          <w:rFonts w:asciiTheme="minorHAnsi" w:hAnsiTheme="minorHAnsi" w:cs="Arial"/>
        </w:rPr>
        <w:t>having to consider a rezoning on the property;</w:t>
      </w:r>
    </w:p>
    <w:p w14:paraId="23EDF65E" w14:textId="77777777" w:rsidR="00985A77" w:rsidRDefault="00985A77" w:rsidP="00985A77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Distrust in the RDOS;</w:t>
      </w:r>
    </w:p>
    <w:p w14:paraId="55EEDBA4" w14:textId="3F823D6C" w:rsidR="00985A77" w:rsidRDefault="00985A77" w:rsidP="00985A77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former ALC exclusion application and the ALC’s position;</w:t>
      </w:r>
    </w:p>
    <w:p w14:paraId="704FE6B4" w14:textId="77777777" w:rsidR="00985A77" w:rsidRDefault="00985A77" w:rsidP="00985A77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Comments made by the Penticton Indian Band regarding the proposal;</w:t>
      </w:r>
    </w:p>
    <w:p w14:paraId="337929AD" w14:textId="77777777" w:rsidR="00985A77" w:rsidRDefault="00985A77" w:rsidP="00985A77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Authorizations required from other involved agencies;</w:t>
      </w:r>
    </w:p>
    <w:p w14:paraId="6807D620" w14:textId="5D28B028" w:rsidR="00985A77" w:rsidRDefault="00985A77" w:rsidP="00985A77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 petition opposing the proposal;</w:t>
      </w:r>
      <w:r w:rsidRPr="00985A77">
        <w:rPr>
          <w:rFonts w:asciiTheme="minorHAnsi" w:hAnsiTheme="minorHAnsi" w:cs="Arial"/>
        </w:rPr>
        <w:t xml:space="preserve"> </w:t>
      </w:r>
    </w:p>
    <w:p w14:paraId="7CFAE0A5" w14:textId="29B2B9C9" w:rsidR="00985A77" w:rsidRDefault="00985A77" w:rsidP="00985A77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Contamination as a result of the landfill;</w:t>
      </w:r>
    </w:p>
    <w:p w14:paraId="488E113D" w14:textId="59C147C7" w:rsidR="00985A77" w:rsidRDefault="00985A77" w:rsidP="00985A77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availability of other siting options;</w:t>
      </w:r>
    </w:p>
    <w:p w14:paraId="1E178BF7" w14:textId="6C512D4B" w:rsidR="00985A77" w:rsidRDefault="00985A77" w:rsidP="00985A77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Traffic impacts on neighbours and recreationalists;</w:t>
      </w:r>
    </w:p>
    <w:p w14:paraId="477667B3" w14:textId="054973EB" w:rsidR="00985A77" w:rsidRDefault="00985A77" w:rsidP="00985A77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Access to the proposed composting facility;</w:t>
      </w:r>
    </w:p>
    <w:p w14:paraId="6DF0BD03" w14:textId="17AFC7D4" w:rsidR="00985A77" w:rsidRDefault="00985A77" w:rsidP="00985A77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Potential impacts on water reservoir and wells;</w:t>
      </w:r>
    </w:p>
    <w:p w14:paraId="4D91C18B" w14:textId="7B24B757" w:rsidR="00985A77" w:rsidRPr="00985A77" w:rsidRDefault="00985A77" w:rsidP="00985A77">
      <w:pPr>
        <w:pStyle w:val="ListParagraph"/>
        <w:numPr>
          <w:ilvl w:val="0"/>
          <w:numId w:val="16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Impacts on wildlife;</w:t>
      </w:r>
    </w:p>
    <w:p w14:paraId="45F57ABF" w14:textId="15FAFFF3" w:rsidR="002D4B05" w:rsidRDefault="002D4B05" w:rsidP="000363C4">
      <w:pPr>
        <w:rPr>
          <w:rFonts w:asciiTheme="minorHAnsi" w:hAnsiTheme="minorHAnsi" w:cs="Arial"/>
          <w:szCs w:val="24"/>
        </w:rPr>
      </w:pPr>
    </w:p>
    <w:p w14:paraId="5939D283" w14:textId="03C9F487" w:rsidR="002D4B05" w:rsidRDefault="00770750" w:rsidP="000363C4">
      <w:pPr>
        <w:rPr>
          <w:rFonts w:asciiTheme="minorHAnsi" w:hAnsiTheme="minorHAnsi" w:cs="Arial"/>
          <w:szCs w:val="24"/>
        </w:rPr>
      </w:pPr>
      <w:r w:rsidRPr="00770750">
        <w:rPr>
          <w:rFonts w:asciiTheme="minorHAnsi" w:hAnsiTheme="minorHAnsi" w:cs="Arial"/>
          <w:b/>
          <w:szCs w:val="24"/>
        </w:rPr>
        <w:t>Ryan McNichol, 101 Pinetree Way, Penticton</w:t>
      </w:r>
      <w:r w:rsidR="004F0A62">
        <w:rPr>
          <w:rFonts w:asciiTheme="minorHAnsi" w:hAnsiTheme="minorHAnsi" w:cs="Arial"/>
          <w:szCs w:val="24"/>
        </w:rPr>
        <w:t xml:space="preserve"> reiterated comments previously made regarding Phase II of the project and impacts on the elk herd.</w:t>
      </w:r>
    </w:p>
    <w:p w14:paraId="75B69C08" w14:textId="340D7C02" w:rsidR="004F0A62" w:rsidRDefault="004F0A62" w:rsidP="000363C4">
      <w:pPr>
        <w:rPr>
          <w:rFonts w:asciiTheme="minorHAnsi" w:hAnsiTheme="minorHAnsi" w:cs="Arial"/>
          <w:szCs w:val="24"/>
        </w:rPr>
      </w:pPr>
    </w:p>
    <w:p w14:paraId="045B2BE7" w14:textId="18D6376C" w:rsidR="004F0A62" w:rsidRDefault="004F0A62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Inquired as to the number of trucks which would be using the road network in relation to the composting facility.</w:t>
      </w:r>
    </w:p>
    <w:p w14:paraId="4AFC37D6" w14:textId="77777777" w:rsidR="00770750" w:rsidRDefault="00770750" w:rsidP="000363C4">
      <w:pPr>
        <w:rPr>
          <w:rFonts w:asciiTheme="minorHAnsi" w:hAnsiTheme="minorHAnsi" w:cs="Arial"/>
          <w:szCs w:val="24"/>
        </w:rPr>
      </w:pPr>
    </w:p>
    <w:p w14:paraId="1B942645" w14:textId="23E9E9E9" w:rsidR="00770750" w:rsidRDefault="00770750" w:rsidP="000363C4">
      <w:pPr>
        <w:rPr>
          <w:rFonts w:asciiTheme="minorHAnsi" w:hAnsiTheme="minorHAnsi" w:cs="Arial"/>
          <w:szCs w:val="24"/>
        </w:rPr>
      </w:pPr>
      <w:r w:rsidRPr="00770750">
        <w:rPr>
          <w:rFonts w:asciiTheme="minorHAnsi" w:hAnsiTheme="minorHAnsi" w:cs="Arial"/>
          <w:b/>
          <w:szCs w:val="24"/>
        </w:rPr>
        <w:t>Mark Pendergraft, Chair</w:t>
      </w:r>
      <w:r>
        <w:rPr>
          <w:rFonts w:asciiTheme="minorHAnsi" w:hAnsiTheme="minorHAnsi" w:cs="Arial"/>
          <w:szCs w:val="24"/>
        </w:rPr>
        <w:t xml:space="preserve"> advised the numbers will be available to the public.</w:t>
      </w:r>
    </w:p>
    <w:p w14:paraId="29BC23C3" w14:textId="21554217" w:rsidR="004F0A62" w:rsidRPr="004F0A62" w:rsidRDefault="004F0A62" w:rsidP="000363C4">
      <w:pPr>
        <w:rPr>
          <w:rFonts w:asciiTheme="minorHAnsi" w:hAnsiTheme="minorHAnsi" w:cs="Arial"/>
          <w:szCs w:val="24"/>
        </w:rPr>
      </w:pPr>
      <w:r w:rsidRPr="00770750">
        <w:rPr>
          <w:rFonts w:asciiTheme="minorHAnsi" w:hAnsiTheme="minorHAnsi" w:cs="Arial"/>
          <w:b/>
          <w:szCs w:val="24"/>
        </w:rPr>
        <w:t>Ryan McNichol, 101 Pinetree Way, Penticton</w:t>
      </w:r>
      <w:r>
        <w:rPr>
          <w:rFonts w:asciiTheme="minorHAnsi" w:hAnsiTheme="minorHAnsi" w:cs="Arial"/>
          <w:b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>expressed an interest in obtaining the numbers and why the Brenda Mines site is not a viable option.</w:t>
      </w:r>
    </w:p>
    <w:p w14:paraId="06F5A23E" w14:textId="77777777" w:rsidR="004F0A62" w:rsidRDefault="004F0A62" w:rsidP="000363C4">
      <w:pPr>
        <w:rPr>
          <w:rFonts w:asciiTheme="minorHAnsi" w:hAnsiTheme="minorHAnsi" w:cs="Arial"/>
          <w:b/>
          <w:szCs w:val="24"/>
        </w:rPr>
      </w:pPr>
    </w:p>
    <w:p w14:paraId="0CF0FD5D" w14:textId="77777777" w:rsidR="004F0A62" w:rsidRDefault="00770750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Andrew Reeder, Senior Manager of Utilities</w:t>
      </w:r>
      <w:r>
        <w:rPr>
          <w:rFonts w:asciiTheme="minorHAnsi" w:hAnsiTheme="minorHAnsi" w:cs="Arial"/>
          <w:szCs w:val="24"/>
        </w:rPr>
        <w:t xml:space="preserve"> </w:t>
      </w:r>
      <w:r w:rsidR="004F0A62">
        <w:rPr>
          <w:rFonts w:asciiTheme="minorHAnsi" w:hAnsiTheme="minorHAnsi" w:cs="Arial"/>
          <w:szCs w:val="24"/>
        </w:rPr>
        <w:t>clarified that the</w:t>
      </w:r>
      <w:r>
        <w:rPr>
          <w:rFonts w:asciiTheme="minorHAnsi" w:hAnsiTheme="minorHAnsi" w:cs="Arial"/>
          <w:szCs w:val="24"/>
        </w:rPr>
        <w:t xml:space="preserve"> </w:t>
      </w:r>
      <w:r w:rsidR="004F0A62">
        <w:rPr>
          <w:rFonts w:asciiTheme="minorHAnsi" w:hAnsiTheme="minorHAnsi" w:cs="Arial"/>
          <w:szCs w:val="24"/>
        </w:rPr>
        <w:t>trucks currently going</w:t>
      </w:r>
      <w:r>
        <w:rPr>
          <w:rFonts w:asciiTheme="minorHAnsi" w:hAnsiTheme="minorHAnsi" w:cs="Arial"/>
          <w:szCs w:val="24"/>
        </w:rPr>
        <w:t xml:space="preserve"> to the landf</w:t>
      </w:r>
      <w:r w:rsidR="004F0A62">
        <w:rPr>
          <w:rFonts w:asciiTheme="minorHAnsi" w:hAnsiTheme="minorHAnsi" w:cs="Arial"/>
          <w:szCs w:val="24"/>
        </w:rPr>
        <w:t xml:space="preserve">ill </w:t>
      </w:r>
      <w:r>
        <w:rPr>
          <w:rFonts w:asciiTheme="minorHAnsi" w:hAnsiTheme="minorHAnsi" w:cs="Arial"/>
          <w:szCs w:val="24"/>
        </w:rPr>
        <w:t>will be going</w:t>
      </w:r>
      <w:r w:rsidR="004F0A62">
        <w:rPr>
          <w:rFonts w:asciiTheme="minorHAnsi" w:hAnsiTheme="minorHAnsi" w:cs="Arial"/>
          <w:szCs w:val="24"/>
        </w:rPr>
        <w:t xml:space="preserve"> to 1313 Greyback Mountain Road, and that there would not be an increase in truck traffic but rather a diversion of the current truck traffic.</w:t>
      </w:r>
    </w:p>
    <w:p w14:paraId="7AAA83B1" w14:textId="70D36ACE" w:rsidR="002D4B05" w:rsidRDefault="002D4B05" w:rsidP="000363C4">
      <w:pPr>
        <w:rPr>
          <w:rFonts w:asciiTheme="minorHAnsi" w:hAnsiTheme="minorHAnsi" w:cs="Arial"/>
          <w:szCs w:val="24"/>
        </w:rPr>
      </w:pPr>
    </w:p>
    <w:p w14:paraId="2903DE73" w14:textId="1679E4AA" w:rsidR="004F0A62" w:rsidRPr="004F0A62" w:rsidRDefault="004F0A62" w:rsidP="004F0A62">
      <w:pPr>
        <w:rPr>
          <w:rFonts w:asciiTheme="minorHAnsi" w:hAnsiTheme="minorHAnsi" w:cs="Arial"/>
          <w:szCs w:val="24"/>
        </w:rPr>
      </w:pPr>
      <w:r w:rsidRPr="00770750">
        <w:rPr>
          <w:rFonts w:asciiTheme="minorHAnsi" w:hAnsiTheme="minorHAnsi" w:cs="Arial"/>
          <w:b/>
          <w:szCs w:val="24"/>
        </w:rPr>
        <w:t>Ryan McNichol, 101 Pinetree Way, Penticton</w:t>
      </w:r>
      <w:r>
        <w:rPr>
          <w:rFonts w:asciiTheme="minorHAnsi" w:hAnsiTheme="minorHAnsi" w:cs="Arial"/>
          <w:b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queried as to whether there would be an expansion </w:t>
      </w:r>
      <w:r w:rsidR="00587DB5">
        <w:rPr>
          <w:rFonts w:asciiTheme="minorHAnsi" w:hAnsiTheme="minorHAnsi" w:cs="Arial"/>
          <w:szCs w:val="24"/>
        </w:rPr>
        <w:t>of the project out from its current location.</w:t>
      </w:r>
    </w:p>
    <w:p w14:paraId="5B312D88" w14:textId="77777777" w:rsidR="00587DB5" w:rsidRDefault="00587DB5" w:rsidP="004F0A62">
      <w:pPr>
        <w:rPr>
          <w:rFonts w:asciiTheme="minorHAnsi" w:hAnsiTheme="minorHAnsi" w:cs="Arial"/>
          <w:b/>
          <w:szCs w:val="24"/>
        </w:rPr>
      </w:pPr>
    </w:p>
    <w:p w14:paraId="1479A0B8" w14:textId="20B33422" w:rsidR="004F0A62" w:rsidRDefault="00587DB5" w:rsidP="004F0A62">
      <w:pPr>
        <w:rPr>
          <w:rFonts w:asciiTheme="minorHAnsi" w:hAnsiTheme="minorHAnsi" w:cs="Arial"/>
          <w:szCs w:val="24"/>
        </w:rPr>
      </w:pPr>
      <w:r w:rsidRPr="00820D86">
        <w:rPr>
          <w:rFonts w:asciiTheme="minorHAnsi" w:hAnsiTheme="minorHAnsi" w:cs="Arial"/>
          <w:b/>
          <w:szCs w:val="24"/>
        </w:rPr>
        <w:t>Chair</w:t>
      </w:r>
      <w:r>
        <w:rPr>
          <w:rFonts w:asciiTheme="minorHAnsi" w:hAnsiTheme="minorHAnsi" w:cs="Arial"/>
          <w:b/>
          <w:szCs w:val="24"/>
        </w:rPr>
        <w:t xml:space="preserve"> Pendergraft </w:t>
      </w:r>
      <w:r>
        <w:rPr>
          <w:rFonts w:asciiTheme="minorHAnsi" w:hAnsiTheme="minorHAnsi" w:cs="Arial"/>
          <w:szCs w:val="24"/>
        </w:rPr>
        <w:t>noted that compost and garbage collection would remain in the same area as it currently is.</w:t>
      </w:r>
    </w:p>
    <w:p w14:paraId="15E3BF6A" w14:textId="0EF8D03D" w:rsidR="00587DB5" w:rsidRDefault="00587DB5" w:rsidP="004F0A62">
      <w:pPr>
        <w:rPr>
          <w:rFonts w:asciiTheme="minorHAnsi" w:hAnsiTheme="minorHAnsi" w:cs="Arial"/>
          <w:szCs w:val="24"/>
        </w:rPr>
      </w:pPr>
    </w:p>
    <w:p w14:paraId="7A596071" w14:textId="56FB68D6" w:rsidR="00587DB5" w:rsidRPr="00587DB5" w:rsidRDefault="00587DB5" w:rsidP="004F0A62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Andrew Reeder, Senior Manager of Utilities </w:t>
      </w:r>
      <w:r>
        <w:rPr>
          <w:rFonts w:asciiTheme="minorHAnsi" w:hAnsiTheme="minorHAnsi" w:cs="Arial"/>
          <w:szCs w:val="24"/>
        </w:rPr>
        <w:t xml:space="preserve">reiterated that there would not be any additional users – the composting facility would service the same service area as the existing landfill. </w:t>
      </w:r>
    </w:p>
    <w:p w14:paraId="79B542FD" w14:textId="2E967E68" w:rsidR="004F0A62" w:rsidRDefault="004F0A62" w:rsidP="000363C4">
      <w:pPr>
        <w:rPr>
          <w:rFonts w:asciiTheme="minorHAnsi" w:hAnsiTheme="minorHAnsi" w:cs="Arial"/>
          <w:szCs w:val="24"/>
        </w:rPr>
      </w:pPr>
    </w:p>
    <w:p w14:paraId="71FFB33A" w14:textId="44CBF783" w:rsidR="00587DB5" w:rsidRDefault="00587DB5" w:rsidP="00587DB5">
      <w:pPr>
        <w:rPr>
          <w:rFonts w:asciiTheme="minorHAnsi" w:hAnsiTheme="minorHAnsi" w:cs="Arial"/>
          <w:szCs w:val="24"/>
        </w:rPr>
      </w:pPr>
      <w:r w:rsidRPr="00820D86">
        <w:rPr>
          <w:rFonts w:asciiTheme="minorHAnsi" w:hAnsiTheme="minorHAnsi" w:cs="Arial"/>
          <w:b/>
          <w:szCs w:val="24"/>
        </w:rPr>
        <w:t>Chair</w:t>
      </w:r>
      <w:r>
        <w:rPr>
          <w:rFonts w:asciiTheme="minorHAnsi" w:hAnsiTheme="minorHAnsi" w:cs="Arial"/>
          <w:b/>
          <w:szCs w:val="24"/>
        </w:rPr>
        <w:t xml:space="preserve"> Pendergraft </w:t>
      </w:r>
      <w:r>
        <w:rPr>
          <w:rFonts w:asciiTheme="minorHAnsi" w:hAnsiTheme="minorHAnsi" w:cs="Arial"/>
          <w:szCs w:val="24"/>
        </w:rPr>
        <w:t>clarified that the public hearing is not meant to be a question and answer period and reiterated that it is meant to be an opportunity for individuals to state their opinions to the Board.</w:t>
      </w:r>
    </w:p>
    <w:p w14:paraId="0F970D59" w14:textId="77777777" w:rsidR="004F0A62" w:rsidRDefault="004F0A62" w:rsidP="000363C4">
      <w:pPr>
        <w:rPr>
          <w:rFonts w:asciiTheme="minorHAnsi" w:hAnsiTheme="minorHAnsi" w:cs="Arial"/>
          <w:szCs w:val="24"/>
        </w:rPr>
      </w:pPr>
    </w:p>
    <w:p w14:paraId="2F1F607B" w14:textId="1B249020" w:rsidR="00770750" w:rsidRDefault="00770750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Ryan McNichol,</w:t>
      </w:r>
      <w:r w:rsidRPr="00770750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expressed opposition to the proposed bylaw; </w:t>
      </w:r>
      <w:r w:rsidR="00587DB5">
        <w:rPr>
          <w:rFonts w:asciiTheme="minorHAnsi" w:hAnsiTheme="minorHAnsi" w:cs="Arial"/>
          <w:szCs w:val="24"/>
        </w:rPr>
        <w:t xml:space="preserve">specifically referencing potential impacts on the elk herd, and expressed concerns regarding the environmental assessment which was undertaken. </w:t>
      </w:r>
    </w:p>
    <w:p w14:paraId="605A934F" w14:textId="723C0969" w:rsidR="00770750" w:rsidRDefault="00770750" w:rsidP="000363C4">
      <w:pPr>
        <w:rPr>
          <w:rFonts w:asciiTheme="minorHAnsi" w:hAnsiTheme="minorHAnsi" w:cs="Arial"/>
          <w:szCs w:val="24"/>
        </w:rPr>
      </w:pPr>
    </w:p>
    <w:p w14:paraId="0441EDCB" w14:textId="79744955" w:rsidR="00770750" w:rsidRDefault="00587DB5" w:rsidP="000363C4">
      <w:pPr>
        <w:rPr>
          <w:rFonts w:asciiTheme="minorHAnsi" w:hAnsiTheme="minorHAnsi" w:cs="Arial"/>
          <w:szCs w:val="24"/>
        </w:rPr>
      </w:pPr>
      <w:r w:rsidRPr="00587DB5">
        <w:rPr>
          <w:rFonts w:asciiTheme="minorHAnsi" w:hAnsiTheme="minorHAnsi" w:cs="Arial"/>
          <w:b/>
          <w:szCs w:val="24"/>
        </w:rPr>
        <w:t>Allan Todd,</w:t>
      </w:r>
      <w:r w:rsidR="00770750">
        <w:rPr>
          <w:rFonts w:asciiTheme="minorHAnsi" w:hAnsiTheme="minorHAnsi" w:cs="Arial"/>
          <w:b/>
          <w:szCs w:val="24"/>
        </w:rPr>
        <w:t xml:space="preserve"> 1</w:t>
      </w:r>
      <w:r>
        <w:rPr>
          <w:rFonts w:asciiTheme="minorHAnsi" w:hAnsiTheme="minorHAnsi" w:cs="Arial"/>
          <w:b/>
          <w:szCs w:val="24"/>
        </w:rPr>
        <w:t>5</w:t>
      </w:r>
      <w:r w:rsidR="00770750">
        <w:rPr>
          <w:rFonts w:asciiTheme="minorHAnsi" w:hAnsiTheme="minorHAnsi" w:cs="Arial"/>
          <w:b/>
          <w:szCs w:val="24"/>
        </w:rPr>
        <w:t>65 Randall Road, Penticton</w:t>
      </w:r>
      <w:r w:rsidR="00EA5435">
        <w:rPr>
          <w:rFonts w:asciiTheme="minorHAnsi" w:hAnsiTheme="minorHAnsi" w:cs="Arial"/>
          <w:b/>
          <w:szCs w:val="24"/>
        </w:rPr>
        <w:t xml:space="preserve"> </w:t>
      </w:r>
      <w:r w:rsidR="00EA5435">
        <w:rPr>
          <w:rFonts w:asciiTheme="minorHAnsi" w:hAnsiTheme="minorHAnsi" w:cs="Arial"/>
          <w:szCs w:val="24"/>
        </w:rPr>
        <w:t xml:space="preserve">expressed opposition to the proposed bylaw; </w:t>
      </w:r>
      <w:r w:rsidR="00770750">
        <w:rPr>
          <w:rFonts w:asciiTheme="minorHAnsi" w:hAnsiTheme="minorHAnsi" w:cs="Arial"/>
          <w:b/>
          <w:szCs w:val="24"/>
        </w:rPr>
        <w:t xml:space="preserve"> </w:t>
      </w:r>
      <w:r w:rsidR="00770750">
        <w:rPr>
          <w:rFonts w:asciiTheme="minorHAnsi" w:hAnsiTheme="minorHAnsi" w:cs="Arial"/>
          <w:szCs w:val="24"/>
        </w:rPr>
        <w:t>expressed concerns wi</w:t>
      </w:r>
      <w:r>
        <w:rPr>
          <w:rFonts w:asciiTheme="minorHAnsi" w:hAnsiTheme="minorHAnsi" w:cs="Arial"/>
          <w:szCs w:val="24"/>
        </w:rPr>
        <w:t>th the vehicle traffic and noise associated with the composting facility.</w:t>
      </w:r>
    </w:p>
    <w:p w14:paraId="5F3F904C" w14:textId="77796DCB" w:rsidR="00EA5435" w:rsidRDefault="00EA5435" w:rsidP="000363C4">
      <w:pPr>
        <w:rPr>
          <w:rFonts w:asciiTheme="minorHAnsi" w:hAnsiTheme="minorHAnsi" w:cs="Arial"/>
          <w:szCs w:val="24"/>
        </w:rPr>
      </w:pPr>
    </w:p>
    <w:p w14:paraId="08760135" w14:textId="0F07A26F" w:rsidR="00EA5435" w:rsidRDefault="00EA5435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George McLean, 1257 Spiller Road, Penticton</w:t>
      </w:r>
      <w:r>
        <w:rPr>
          <w:rFonts w:asciiTheme="minorHAnsi" w:hAnsiTheme="minorHAnsi" w:cs="Arial"/>
          <w:szCs w:val="24"/>
        </w:rPr>
        <w:t>, expressed opposition to the proposed bylaw;</w:t>
      </w:r>
      <w:r w:rsidR="004D0865">
        <w:rPr>
          <w:rFonts w:asciiTheme="minorHAnsi" w:hAnsiTheme="minorHAnsi" w:cs="Arial"/>
          <w:szCs w:val="24"/>
        </w:rPr>
        <w:t xml:space="preserve"> specifically referencing concerns relating to traffic and road conditions.</w:t>
      </w:r>
    </w:p>
    <w:p w14:paraId="07F16A4D" w14:textId="05C1C164" w:rsidR="00EA5435" w:rsidRDefault="00EA5435" w:rsidP="000363C4">
      <w:pPr>
        <w:rPr>
          <w:rFonts w:asciiTheme="minorHAnsi" w:hAnsiTheme="minorHAnsi" w:cs="Arial"/>
          <w:szCs w:val="24"/>
        </w:rPr>
      </w:pPr>
    </w:p>
    <w:p w14:paraId="7524C635" w14:textId="07846CB5" w:rsidR="00EA5435" w:rsidRPr="00EA5435" w:rsidRDefault="00EA5435" w:rsidP="000363C4">
      <w:pPr>
        <w:rPr>
          <w:rFonts w:asciiTheme="minorHAnsi" w:hAnsiTheme="minorHAnsi" w:cs="Arial"/>
          <w:szCs w:val="24"/>
        </w:rPr>
      </w:pPr>
      <w:r w:rsidRPr="00EA5435">
        <w:rPr>
          <w:rFonts w:asciiTheme="minorHAnsi" w:hAnsiTheme="minorHAnsi" w:cs="Arial"/>
          <w:b/>
          <w:szCs w:val="24"/>
        </w:rPr>
        <w:t xml:space="preserve">Brian Kerluke, 1425 Greyback Mountain Road </w:t>
      </w:r>
      <w:r w:rsidR="00A2630A">
        <w:rPr>
          <w:rFonts w:asciiTheme="minorHAnsi" w:hAnsiTheme="minorHAnsi" w:cs="Arial"/>
          <w:szCs w:val="24"/>
        </w:rPr>
        <w:t>inquired</w:t>
      </w:r>
      <w:r>
        <w:rPr>
          <w:rFonts w:asciiTheme="minorHAnsi" w:hAnsiTheme="minorHAnsi" w:cs="Arial"/>
          <w:szCs w:val="24"/>
        </w:rPr>
        <w:t xml:space="preserve"> </w:t>
      </w:r>
      <w:r w:rsidR="008B1F9D">
        <w:rPr>
          <w:rFonts w:asciiTheme="minorHAnsi" w:hAnsiTheme="minorHAnsi" w:cs="Arial"/>
          <w:szCs w:val="24"/>
        </w:rPr>
        <w:t xml:space="preserve">as to </w:t>
      </w:r>
      <w:r>
        <w:rPr>
          <w:rFonts w:asciiTheme="minorHAnsi" w:hAnsiTheme="minorHAnsi" w:cs="Arial"/>
          <w:szCs w:val="24"/>
        </w:rPr>
        <w:t>why Phase I</w:t>
      </w:r>
      <w:r w:rsidR="008B1F9D">
        <w:rPr>
          <w:rFonts w:asciiTheme="minorHAnsi" w:hAnsiTheme="minorHAnsi" w:cs="Arial"/>
          <w:szCs w:val="24"/>
        </w:rPr>
        <w:t xml:space="preserve"> of the project</w:t>
      </w:r>
      <w:r>
        <w:rPr>
          <w:rFonts w:asciiTheme="minorHAnsi" w:hAnsiTheme="minorHAnsi" w:cs="Arial"/>
          <w:szCs w:val="24"/>
        </w:rPr>
        <w:t xml:space="preserve"> </w:t>
      </w:r>
      <w:r w:rsidR="008B1F9D">
        <w:rPr>
          <w:rFonts w:asciiTheme="minorHAnsi" w:hAnsiTheme="minorHAnsi" w:cs="Arial"/>
          <w:szCs w:val="24"/>
        </w:rPr>
        <w:t xml:space="preserve">couldn’t </w:t>
      </w:r>
      <w:r>
        <w:rPr>
          <w:rFonts w:asciiTheme="minorHAnsi" w:hAnsiTheme="minorHAnsi" w:cs="Arial"/>
          <w:szCs w:val="24"/>
        </w:rPr>
        <w:t xml:space="preserve">start at the </w:t>
      </w:r>
      <w:r w:rsidR="008B1F9D">
        <w:rPr>
          <w:rFonts w:asciiTheme="minorHAnsi" w:hAnsiTheme="minorHAnsi" w:cs="Arial"/>
          <w:szCs w:val="24"/>
        </w:rPr>
        <w:t xml:space="preserve">existing landfill and expand in the future.  </w:t>
      </w:r>
    </w:p>
    <w:p w14:paraId="2A647B94" w14:textId="77777777" w:rsidR="002D4B05" w:rsidRPr="002D4B05" w:rsidRDefault="002D4B05" w:rsidP="000363C4">
      <w:pPr>
        <w:rPr>
          <w:rFonts w:asciiTheme="minorHAnsi" w:hAnsiTheme="minorHAnsi" w:cs="Arial"/>
          <w:b/>
          <w:szCs w:val="24"/>
        </w:rPr>
      </w:pPr>
    </w:p>
    <w:p w14:paraId="316D1484" w14:textId="1141A3C3" w:rsidR="00127EEB" w:rsidRDefault="00EA5435" w:rsidP="000363C4">
      <w:pPr>
        <w:rPr>
          <w:rFonts w:asciiTheme="minorHAnsi" w:hAnsiTheme="minorHAnsi" w:cs="Arial"/>
          <w:szCs w:val="24"/>
        </w:rPr>
      </w:pPr>
      <w:r w:rsidRPr="00EA5435">
        <w:rPr>
          <w:rFonts w:asciiTheme="minorHAnsi" w:hAnsiTheme="minorHAnsi" w:cs="Arial"/>
          <w:b/>
          <w:szCs w:val="24"/>
        </w:rPr>
        <w:t>Alix MacDonald, 1278 Spiller Road, Penticton</w:t>
      </w:r>
      <w:r>
        <w:rPr>
          <w:rFonts w:asciiTheme="minorHAnsi" w:hAnsiTheme="minorHAnsi" w:cs="Arial"/>
          <w:szCs w:val="24"/>
        </w:rPr>
        <w:t xml:space="preserve"> </w:t>
      </w:r>
      <w:r w:rsidR="008B1F9D">
        <w:rPr>
          <w:rFonts w:asciiTheme="minorHAnsi" w:hAnsiTheme="minorHAnsi" w:cs="Arial"/>
          <w:szCs w:val="24"/>
        </w:rPr>
        <w:t>indicated agreement</w:t>
      </w:r>
      <w:r>
        <w:rPr>
          <w:rFonts w:asciiTheme="minorHAnsi" w:hAnsiTheme="minorHAnsi" w:cs="Arial"/>
          <w:szCs w:val="24"/>
        </w:rPr>
        <w:t xml:space="preserve"> with all the concerns expressed </w:t>
      </w:r>
      <w:r w:rsidR="008B1F9D">
        <w:rPr>
          <w:rFonts w:asciiTheme="minorHAnsi" w:hAnsiTheme="minorHAnsi" w:cs="Arial"/>
          <w:szCs w:val="24"/>
        </w:rPr>
        <w:t>thus far.</w:t>
      </w:r>
    </w:p>
    <w:p w14:paraId="1E343048" w14:textId="6883BB55" w:rsidR="008B1F9D" w:rsidRDefault="008B1F9D" w:rsidP="000363C4">
      <w:pPr>
        <w:rPr>
          <w:rFonts w:asciiTheme="minorHAnsi" w:hAnsiTheme="minorHAnsi" w:cs="Arial"/>
          <w:szCs w:val="24"/>
        </w:rPr>
      </w:pPr>
    </w:p>
    <w:p w14:paraId="20B6A2CB" w14:textId="5582B7DB" w:rsidR="008B1F9D" w:rsidRDefault="008B1F9D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Indicated that they are not opposed to composting or biosolids, but that they do not agree to the proposed location due to the </w:t>
      </w:r>
      <w:r w:rsidR="006959AE">
        <w:rPr>
          <w:rFonts w:asciiTheme="minorHAnsi" w:hAnsiTheme="minorHAnsi" w:cs="Arial"/>
          <w:szCs w:val="24"/>
        </w:rPr>
        <w:t xml:space="preserve">contamination </w:t>
      </w:r>
      <w:r>
        <w:rPr>
          <w:rFonts w:asciiTheme="minorHAnsi" w:hAnsiTheme="minorHAnsi" w:cs="Arial"/>
          <w:szCs w:val="24"/>
        </w:rPr>
        <w:t>issues with the existing landfill.</w:t>
      </w:r>
    </w:p>
    <w:p w14:paraId="12D41FCF" w14:textId="3A3CA4AD" w:rsidR="006959AE" w:rsidRDefault="006959AE" w:rsidP="000363C4">
      <w:pPr>
        <w:rPr>
          <w:rFonts w:asciiTheme="minorHAnsi" w:hAnsiTheme="minorHAnsi" w:cs="Arial"/>
          <w:szCs w:val="24"/>
        </w:rPr>
      </w:pPr>
    </w:p>
    <w:p w14:paraId="438643AF" w14:textId="5A9A854A" w:rsidR="006959AE" w:rsidRDefault="006959AE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Expressed concerns relating to pacing of the project</w:t>
      </w:r>
      <w:r w:rsidR="00A2630A">
        <w:rPr>
          <w:rFonts w:asciiTheme="minorHAnsi" w:hAnsiTheme="minorHAnsi" w:cs="Arial"/>
          <w:szCs w:val="24"/>
        </w:rPr>
        <w:t>, and addressing the existing issues at the landfill.</w:t>
      </w:r>
    </w:p>
    <w:p w14:paraId="3C1E51F8" w14:textId="77777777" w:rsidR="00127EEB" w:rsidRDefault="00127EEB" w:rsidP="000363C4">
      <w:pPr>
        <w:rPr>
          <w:rFonts w:asciiTheme="minorHAnsi" w:hAnsiTheme="minorHAnsi" w:cs="Arial"/>
          <w:szCs w:val="24"/>
        </w:rPr>
      </w:pPr>
    </w:p>
    <w:p w14:paraId="318B70BD" w14:textId="00EC5B18" w:rsidR="00127EEB" w:rsidRDefault="00A2630A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>M</w:t>
      </w:r>
      <w:r w:rsidRPr="00D57B5E">
        <w:rPr>
          <w:rFonts w:asciiTheme="minorHAnsi" w:hAnsiTheme="minorHAnsi" w:cs="Arial"/>
          <w:b/>
          <w:szCs w:val="24"/>
        </w:rPr>
        <w:t>ark Hubbard</w:t>
      </w:r>
      <w:r>
        <w:rPr>
          <w:rFonts w:asciiTheme="minorHAnsi" w:hAnsiTheme="minorHAnsi" w:cs="Arial"/>
          <w:b/>
          <w:szCs w:val="24"/>
        </w:rPr>
        <w:t xml:space="preserve">, </w:t>
      </w:r>
      <w:r w:rsidRPr="00D57B5E">
        <w:rPr>
          <w:rFonts w:asciiTheme="minorHAnsi" w:hAnsiTheme="minorHAnsi" w:cs="Arial"/>
          <w:b/>
          <w:szCs w:val="24"/>
        </w:rPr>
        <w:t>1400 Greyback Mountain Road, Penticton</w:t>
      </w:r>
      <w:r>
        <w:rPr>
          <w:rFonts w:asciiTheme="minorHAnsi" w:hAnsiTheme="minorHAnsi" w:cs="Arial"/>
          <w:szCs w:val="24"/>
        </w:rPr>
        <w:t xml:space="preserve"> agreed with Brian Kerluke’s comments regarding the siting of Phase </w:t>
      </w:r>
      <w:r w:rsidR="00EA5435">
        <w:rPr>
          <w:rFonts w:asciiTheme="minorHAnsi" w:hAnsiTheme="minorHAnsi" w:cs="Arial"/>
          <w:szCs w:val="24"/>
        </w:rPr>
        <w:t>I at the original landfill si</w:t>
      </w:r>
      <w:r>
        <w:rPr>
          <w:rFonts w:asciiTheme="minorHAnsi" w:hAnsiTheme="minorHAnsi" w:cs="Arial"/>
          <w:szCs w:val="24"/>
        </w:rPr>
        <w:t>te</w:t>
      </w:r>
      <w:r w:rsidR="00EA5435">
        <w:rPr>
          <w:rFonts w:asciiTheme="minorHAnsi" w:hAnsiTheme="minorHAnsi" w:cs="Arial"/>
          <w:szCs w:val="24"/>
        </w:rPr>
        <w:t>.</w:t>
      </w:r>
    </w:p>
    <w:p w14:paraId="229AA4EC" w14:textId="1D67910A" w:rsidR="00A2630A" w:rsidRDefault="00A2630A" w:rsidP="000363C4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General discussion.</w:t>
      </w:r>
    </w:p>
    <w:p w14:paraId="2933F012" w14:textId="145256E1" w:rsidR="00A2630A" w:rsidRDefault="00A2630A" w:rsidP="000363C4">
      <w:pPr>
        <w:rPr>
          <w:rFonts w:asciiTheme="minorHAnsi" w:hAnsiTheme="minorHAnsi" w:cs="Arial"/>
          <w:szCs w:val="24"/>
        </w:rPr>
      </w:pPr>
    </w:p>
    <w:p w14:paraId="35DBB7D3" w14:textId="103F38D5" w:rsidR="00A2630A" w:rsidRPr="00EA5435" w:rsidRDefault="00A2630A" w:rsidP="000363C4">
      <w:pPr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szCs w:val="24"/>
        </w:rPr>
        <w:lastRenderedPageBreak/>
        <w:t>Expressed concerns regarding potential impacts on California Bighorn sheep and elk in the area and First Nations consultation.</w:t>
      </w:r>
    </w:p>
    <w:p w14:paraId="73F0D37C" w14:textId="49E09C73" w:rsidR="00493EFC" w:rsidRDefault="00493EFC" w:rsidP="00504C54">
      <w:pPr>
        <w:rPr>
          <w:rFonts w:asciiTheme="minorHAnsi" w:hAnsiTheme="minorHAnsi"/>
          <w:szCs w:val="24"/>
          <w:lang w:val="en-GB"/>
        </w:rPr>
      </w:pPr>
    </w:p>
    <w:p w14:paraId="5CF688C9" w14:textId="0EF53C12" w:rsidR="000363C4" w:rsidRDefault="00756340" w:rsidP="000363C4">
      <w:pPr>
        <w:rPr>
          <w:rFonts w:asciiTheme="minorHAnsi" w:hAnsiTheme="minorHAnsi"/>
          <w:szCs w:val="24"/>
          <w:lang w:val="en-GB"/>
        </w:rPr>
      </w:pPr>
      <w:r w:rsidRPr="00820D86">
        <w:rPr>
          <w:rFonts w:asciiTheme="minorHAnsi" w:hAnsiTheme="minorHAnsi" w:cs="Arial"/>
          <w:b/>
          <w:szCs w:val="24"/>
        </w:rPr>
        <w:t>Chair</w:t>
      </w:r>
      <w:r>
        <w:rPr>
          <w:rFonts w:asciiTheme="minorHAnsi" w:hAnsiTheme="minorHAnsi" w:cs="Arial"/>
          <w:b/>
          <w:szCs w:val="24"/>
        </w:rPr>
        <w:t xml:space="preserve"> Pendergraft</w:t>
      </w:r>
      <w:r w:rsidRPr="003160EA">
        <w:rPr>
          <w:rFonts w:asciiTheme="minorHAnsi" w:hAnsiTheme="minorHAnsi" w:cs="Arial"/>
          <w:color w:val="FF0000"/>
          <w:szCs w:val="24"/>
        </w:rPr>
        <w:t xml:space="preserve"> </w:t>
      </w:r>
      <w:r w:rsidR="000363C4" w:rsidRPr="00820D86">
        <w:rPr>
          <w:rFonts w:asciiTheme="minorHAnsi" w:hAnsiTheme="minorHAnsi"/>
          <w:szCs w:val="24"/>
          <w:lang w:val="en-GB"/>
        </w:rPr>
        <w:t>asked a second time if there was anyone who wished to speak further to the proposed bylaw.</w:t>
      </w:r>
    </w:p>
    <w:p w14:paraId="552D82B7" w14:textId="77777777" w:rsidR="00137433" w:rsidRDefault="00137433" w:rsidP="00504C54">
      <w:pPr>
        <w:rPr>
          <w:rFonts w:asciiTheme="minorHAnsi" w:hAnsiTheme="minorHAnsi"/>
          <w:szCs w:val="24"/>
          <w:lang w:val="en-GB"/>
        </w:rPr>
      </w:pPr>
    </w:p>
    <w:p w14:paraId="2D9204C0" w14:textId="57AC9CFF" w:rsidR="000363C4" w:rsidRDefault="00756340" w:rsidP="000363C4">
      <w:pPr>
        <w:rPr>
          <w:rFonts w:asciiTheme="minorHAnsi" w:hAnsiTheme="minorHAnsi"/>
          <w:szCs w:val="24"/>
          <w:lang w:val="en-GB"/>
        </w:rPr>
      </w:pPr>
      <w:r w:rsidRPr="00820D86">
        <w:rPr>
          <w:rFonts w:asciiTheme="minorHAnsi" w:hAnsiTheme="minorHAnsi" w:cs="Arial"/>
          <w:b/>
          <w:szCs w:val="24"/>
        </w:rPr>
        <w:t>Chair</w:t>
      </w:r>
      <w:r>
        <w:rPr>
          <w:rFonts w:asciiTheme="minorHAnsi" w:hAnsiTheme="minorHAnsi" w:cs="Arial"/>
          <w:b/>
          <w:szCs w:val="24"/>
        </w:rPr>
        <w:t xml:space="preserve"> Pendergraft</w:t>
      </w:r>
      <w:r w:rsidRPr="003160EA">
        <w:rPr>
          <w:rFonts w:asciiTheme="minorHAnsi" w:hAnsiTheme="minorHAnsi" w:cs="Arial"/>
          <w:color w:val="FF0000"/>
          <w:szCs w:val="24"/>
        </w:rPr>
        <w:t xml:space="preserve"> </w:t>
      </w:r>
      <w:r w:rsidR="000363C4">
        <w:rPr>
          <w:rFonts w:asciiTheme="minorHAnsi" w:hAnsiTheme="minorHAnsi"/>
          <w:szCs w:val="24"/>
          <w:lang w:val="en-GB"/>
        </w:rPr>
        <w:t xml:space="preserve">asked </w:t>
      </w:r>
      <w:r w:rsidR="000363C4" w:rsidRPr="008962A3">
        <w:rPr>
          <w:rFonts w:asciiTheme="minorHAnsi" w:hAnsiTheme="minorHAnsi"/>
          <w:szCs w:val="24"/>
          <w:lang w:val="en-GB"/>
        </w:rPr>
        <w:t>for a third and final time</w:t>
      </w:r>
      <w:r w:rsidR="000363C4">
        <w:rPr>
          <w:rFonts w:asciiTheme="minorHAnsi" w:hAnsiTheme="minorHAnsi"/>
          <w:szCs w:val="24"/>
          <w:lang w:val="en-GB"/>
        </w:rPr>
        <w:t xml:space="preserve"> if there was anyone </w:t>
      </w:r>
      <w:r w:rsidR="000363C4" w:rsidRPr="00500D15">
        <w:rPr>
          <w:rFonts w:asciiTheme="minorHAnsi" w:hAnsiTheme="minorHAnsi"/>
          <w:szCs w:val="24"/>
          <w:lang w:val="en-GB"/>
        </w:rPr>
        <w:t xml:space="preserve">who wished to speak further to the proposed bylaw and hearing none, declared the Public Hearing closed at </w:t>
      </w:r>
      <w:r w:rsidR="00EA5435" w:rsidRPr="00500D15">
        <w:rPr>
          <w:rFonts w:asciiTheme="minorHAnsi" w:hAnsiTheme="minorHAnsi"/>
          <w:szCs w:val="24"/>
          <w:lang w:val="en-GB"/>
        </w:rPr>
        <w:t>9:52 a.m.</w:t>
      </w:r>
    </w:p>
    <w:p w14:paraId="3FE5482E" w14:textId="23721C08" w:rsidR="004603F0" w:rsidRDefault="004603F0" w:rsidP="00504C54">
      <w:pPr>
        <w:rPr>
          <w:rFonts w:asciiTheme="minorHAnsi" w:hAnsiTheme="minorHAnsi"/>
          <w:szCs w:val="24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2643"/>
        <w:gridCol w:w="2447"/>
        <w:gridCol w:w="2447"/>
      </w:tblGrid>
      <w:tr w:rsidR="004B15EB" w:rsidRPr="002B62E6" w14:paraId="52F3CC6B" w14:textId="732B6F34" w:rsidTr="004B15EB">
        <w:trPr>
          <w:trHeight w:val="1275"/>
        </w:trPr>
        <w:tc>
          <w:tcPr>
            <w:tcW w:w="1867" w:type="dxa"/>
            <w:vAlign w:val="bottom"/>
          </w:tcPr>
          <w:p w14:paraId="76F8D5AA" w14:textId="71BC1F6B" w:rsidR="004B15EB" w:rsidRDefault="004B15EB" w:rsidP="00617BC4">
            <w:pPr>
              <w:rPr>
                <w:rFonts w:asciiTheme="minorHAnsi" w:hAnsiTheme="minorHAnsi" w:cs="Arial"/>
                <w:szCs w:val="24"/>
              </w:rPr>
            </w:pPr>
            <w:r w:rsidRPr="004428F1">
              <w:rPr>
                <w:rFonts w:asciiTheme="minorHAnsi" w:hAnsiTheme="minorHAnsi" w:cs="Arial"/>
                <w:szCs w:val="24"/>
              </w:rPr>
              <w:t>Recorded by:</w:t>
            </w:r>
          </w:p>
          <w:p w14:paraId="590E3212" w14:textId="77777777" w:rsidR="004B15EB" w:rsidRPr="004428F1" w:rsidRDefault="004B15EB" w:rsidP="00617BC4">
            <w:pPr>
              <w:rPr>
                <w:rFonts w:asciiTheme="minorHAnsi" w:hAnsiTheme="minorHAnsi" w:cs="Arial"/>
                <w:szCs w:val="24"/>
              </w:rPr>
            </w:pPr>
          </w:p>
          <w:p w14:paraId="4329BFE9" w14:textId="36F18251" w:rsidR="004B15EB" w:rsidRPr="00EC52AE" w:rsidRDefault="004B15EB" w:rsidP="00617BC4">
            <w:pPr>
              <w:rPr>
                <w:rFonts w:ascii="Bradley Hand ITC" w:hAnsi="Bradley Hand ITC" w:cs="Arial"/>
                <w:szCs w:val="24"/>
              </w:rPr>
            </w:pPr>
            <w:r w:rsidRPr="00EC52AE">
              <w:rPr>
                <w:rFonts w:ascii="Bradley Hand ITC" w:hAnsi="Bradley Hand ITC" w:cs="Arial"/>
                <w:szCs w:val="24"/>
              </w:rPr>
              <w:t>Lauri Feindell</w:t>
            </w:r>
          </w:p>
          <w:p w14:paraId="229D833D" w14:textId="3543FCA3" w:rsidR="004B15EB" w:rsidRPr="004428F1" w:rsidRDefault="004B15EB" w:rsidP="00617BC4">
            <w:pPr>
              <w:pBdr>
                <w:top w:val="single" w:sz="4" w:space="1" w:color="auto"/>
              </w:pBd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Lauri Feindell</w:t>
            </w:r>
          </w:p>
          <w:p w14:paraId="0FC06CFE" w14:textId="3C3EB068" w:rsidR="004B15EB" w:rsidRPr="004428F1" w:rsidRDefault="004B15EB" w:rsidP="004603F0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Recording Secretary</w:t>
            </w:r>
          </w:p>
        </w:tc>
        <w:tc>
          <w:tcPr>
            <w:tcW w:w="2643" w:type="dxa"/>
            <w:vAlign w:val="bottom"/>
          </w:tcPr>
          <w:p w14:paraId="6421F7BB" w14:textId="6BAA3692" w:rsidR="004B15EB" w:rsidRPr="004428F1" w:rsidRDefault="004B15EB" w:rsidP="00617BC4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noProof/>
                <w:szCs w:val="24"/>
                <w:lang w:val="en-CA"/>
              </w:rPr>
              <w:drawing>
                <wp:anchor distT="0" distB="0" distL="114300" distR="114300" simplePos="0" relativeHeight="251664384" behindDoc="1" locked="0" layoutInCell="1" allowOverlap="1" wp14:anchorId="23CC106E" wp14:editId="195DB22E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177165</wp:posOffset>
                  </wp:positionV>
                  <wp:extent cx="895350" cy="46164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G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28F1">
              <w:rPr>
                <w:rFonts w:asciiTheme="minorHAnsi" w:hAnsiTheme="minorHAnsi" w:cs="Arial"/>
                <w:szCs w:val="24"/>
              </w:rPr>
              <w:t>Confirmed:</w:t>
            </w:r>
          </w:p>
          <w:p w14:paraId="0629A843" w14:textId="01F6BCA3" w:rsidR="004B15EB" w:rsidRDefault="004B15EB" w:rsidP="00617BC4">
            <w:pPr>
              <w:rPr>
                <w:rFonts w:asciiTheme="minorHAnsi" w:hAnsiTheme="minorHAnsi" w:cs="Arial"/>
                <w:szCs w:val="24"/>
              </w:rPr>
            </w:pPr>
          </w:p>
          <w:p w14:paraId="71AF73E2" w14:textId="7F54A345" w:rsidR="004B15EB" w:rsidRPr="004428F1" w:rsidRDefault="004B15EB" w:rsidP="00617BC4">
            <w:pPr>
              <w:rPr>
                <w:rFonts w:asciiTheme="minorHAnsi" w:hAnsiTheme="minorHAnsi" w:cs="Arial"/>
                <w:szCs w:val="24"/>
              </w:rPr>
            </w:pPr>
          </w:p>
          <w:p w14:paraId="44FFB4A7" w14:textId="0F4E6957" w:rsidR="004B15EB" w:rsidRPr="004428F1" w:rsidRDefault="004B15EB" w:rsidP="00617BC4">
            <w:pPr>
              <w:pBdr>
                <w:top w:val="single" w:sz="4" w:space="1" w:color="auto"/>
              </w:pBd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Christopher Garrish</w:t>
            </w:r>
          </w:p>
          <w:p w14:paraId="20C255F8" w14:textId="3544F4E7" w:rsidR="004B15EB" w:rsidRPr="004428F1" w:rsidRDefault="004B15EB" w:rsidP="004428F1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Senior Manager of Planning Services</w:t>
            </w:r>
            <w:r w:rsidRPr="004428F1">
              <w:rPr>
                <w:rFonts w:asciiTheme="minorHAnsi" w:hAnsiTheme="minorHAnsi" w:cs="Arial"/>
                <w:szCs w:val="24"/>
              </w:rPr>
              <w:t xml:space="preserve"> </w:t>
            </w:r>
          </w:p>
        </w:tc>
        <w:tc>
          <w:tcPr>
            <w:tcW w:w="2447" w:type="dxa"/>
          </w:tcPr>
          <w:p w14:paraId="7EA2D8BE" w14:textId="77777777" w:rsidR="004B15EB" w:rsidRDefault="004B15EB" w:rsidP="00617BC4">
            <w:pPr>
              <w:rPr>
                <w:rFonts w:asciiTheme="minorHAnsi" w:hAnsiTheme="minorHAnsi" w:cs="Arial"/>
                <w:noProof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noProof/>
                <w:szCs w:val="24"/>
                <w:lang w:eastAsia="en-US"/>
              </w:rPr>
              <w:t>Confirmed:</w:t>
            </w:r>
          </w:p>
          <w:p w14:paraId="6D9A529F" w14:textId="77777777" w:rsidR="004B15EB" w:rsidRDefault="004B15EB" w:rsidP="00617BC4">
            <w:pPr>
              <w:rPr>
                <w:rFonts w:asciiTheme="minorHAnsi" w:hAnsiTheme="minorHAnsi" w:cs="Arial"/>
                <w:noProof/>
                <w:szCs w:val="24"/>
                <w:lang w:eastAsia="en-US"/>
              </w:rPr>
            </w:pPr>
          </w:p>
          <w:p w14:paraId="46266648" w14:textId="7AEE15C4" w:rsidR="004B15EB" w:rsidRPr="00B56F9C" w:rsidRDefault="00B56F9C" w:rsidP="00B56F9C">
            <w:pPr>
              <w:rPr>
                <w:rFonts w:ascii="Lucida Handwriting" w:hAnsi="Lucida Handwriting" w:cs="Arial"/>
                <w:noProof/>
                <w:szCs w:val="24"/>
                <w:lang w:eastAsia="en-US"/>
              </w:rPr>
            </w:pPr>
            <w:r w:rsidRPr="00B56F9C">
              <w:rPr>
                <w:rFonts w:ascii="Lucida Handwriting" w:hAnsi="Lucida Handwriting"/>
                <w:noProof/>
              </w:rPr>
              <w:t>A.</w:t>
            </w:r>
            <w:r w:rsidR="00E771A3">
              <w:rPr>
                <w:rFonts w:ascii="Lucida Handwriting" w:hAnsi="Lucida Handwriting"/>
                <w:noProof/>
              </w:rPr>
              <w:t xml:space="preserve"> </w:t>
            </w:r>
            <w:r w:rsidRPr="00B56F9C">
              <w:rPr>
                <w:rFonts w:ascii="Lucida Handwriting" w:hAnsi="Lucida Handwriting"/>
                <w:noProof/>
              </w:rPr>
              <w:t xml:space="preserve">Fedrigo </w:t>
            </w:r>
          </w:p>
          <w:p w14:paraId="0E076518" w14:textId="65A6063F" w:rsidR="004B15EB" w:rsidRPr="004B15EB" w:rsidRDefault="004B15EB" w:rsidP="004B15EB">
            <w:pPr>
              <w:pBdr>
                <w:top w:val="single" w:sz="4" w:space="1" w:color="auto"/>
              </w:pBd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Cs w:val="24"/>
              </w:rPr>
              <w:t>Adrienne</w:t>
            </w:r>
            <w:r>
              <w:rPr>
                <w:rFonts w:asciiTheme="minorHAnsi" w:hAnsiTheme="minorHAnsi" w:cs="Arial"/>
              </w:rPr>
              <w:t xml:space="preserve"> Fedrigo</w:t>
            </w:r>
          </w:p>
          <w:p w14:paraId="23F47A7E" w14:textId="4EF559FD" w:rsidR="004B15EB" w:rsidRDefault="004B15EB" w:rsidP="004B15EB">
            <w:pPr>
              <w:rPr>
                <w:rFonts w:asciiTheme="minorHAnsi" w:hAnsiTheme="minorHAnsi" w:cs="Arial"/>
                <w:noProof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Cs w:val="24"/>
              </w:rPr>
              <w:t>Director, Electoral Area “E”</w:t>
            </w:r>
          </w:p>
        </w:tc>
        <w:tc>
          <w:tcPr>
            <w:tcW w:w="2447" w:type="dxa"/>
          </w:tcPr>
          <w:p w14:paraId="5BD5FC30" w14:textId="77777777" w:rsidR="004B15EB" w:rsidRDefault="004B15EB" w:rsidP="004B15EB">
            <w:pPr>
              <w:rPr>
                <w:rFonts w:asciiTheme="minorHAnsi" w:hAnsiTheme="minorHAnsi" w:cs="Arial"/>
                <w:noProof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noProof/>
                <w:szCs w:val="24"/>
                <w:lang w:eastAsia="en-US"/>
              </w:rPr>
              <w:t>Confirmed:</w:t>
            </w:r>
          </w:p>
          <w:p w14:paraId="3B38B57A" w14:textId="77777777" w:rsidR="004B15EB" w:rsidRDefault="004B15EB" w:rsidP="004B15EB">
            <w:pPr>
              <w:rPr>
                <w:rFonts w:asciiTheme="minorHAnsi" w:hAnsiTheme="minorHAnsi" w:cs="Arial"/>
                <w:noProof/>
                <w:szCs w:val="24"/>
                <w:lang w:eastAsia="en-US"/>
              </w:rPr>
            </w:pPr>
          </w:p>
          <w:p w14:paraId="0996D35A" w14:textId="74E0EBCE" w:rsidR="004B15EB" w:rsidRPr="00E771A3" w:rsidRDefault="00E771A3" w:rsidP="004B15EB">
            <w:pPr>
              <w:rPr>
                <w:rFonts w:ascii="Lucida Handwriting" w:hAnsi="Lucida Handwriting"/>
                <w:noProof/>
              </w:rPr>
            </w:pPr>
            <w:r w:rsidRPr="00E771A3">
              <w:rPr>
                <w:rFonts w:ascii="Lucida Handwriting" w:hAnsi="Lucida Handwriting"/>
                <w:noProof/>
              </w:rPr>
              <w:t>M. Pendergraft</w:t>
            </w:r>
          </w:p>
          <w:p w14:paraId="7A36E8DA" w14:textId="2A1BCDAA" w:rsidR="004B15EB" w:rsidRPr="004428F1" w:rsidRDefault="004B15EB" w:rsidP="004B15EB">
            <w:pPr>
              <w:pBdr>
                <w:top w:val="single" w:sz="4" w:space="1" w:color="auto"/>
              </w:pBd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Mark Pendergraft</w:t>
            </w:r>
          </w:p>
          <w:p w14:paraId="64560BBC" w14:textId="56544397" w:rsidR="004B15EB" w:rsidRDefault="004B15EB" w:rsidP="004B15EB">
            <w:pPr>
              <w:rPr>
                <w:rFonts w:asciiTheme="minorHAnsi" w:hAnsiTheme="minorHAnsi" w:cs="Arial"/>
                <w:noProof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Cs w:val="24"/>
              </w:rPr>
              <w:t>Chair</w:t>
            </w:r>
          </w:p>
        </w:tc>
      </w:tr>
    </w:tbl>
    <w:p w14:paraId="7597389F" w14:textId="28B39314" w:rsidR="003160EA" w:rsidRPr="00820D86" w:rsidRDefault="003160EA" w:rsidP="00504C54">
      <w:pPr>
        <w:rPr>
          <w:rFonts w:asciiTheme="minorHAnsi" w:hAnsiTheme="minorHAnsi"/>
          <w:szCs w:val="24"/>
          <w:lang w:val="en-GB"/>
        </w:rPr>
      </w:pPr>
    </w:p>
    <w:sectPr w:rsidR="003160EA" w:rsidRPr="00820D86" w:rsidSect="003160EA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18" w:right="1418" w:bottom="1418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02450" w14:textId="77777777" w:rsidR="001A563A" w:rsidRDefault="001A563A" w:rsidP="00D758F4">
      <w:r>
        <w:separator/>
      </w:r>
    </w:p>
  </w:endnote>
  <w:endnote w:type="continuationSeparator" w:id="0">
    <w:p w14:paraId="5F3579C1" w14:textId="77777777" w:rsidR="001A563A" w:rsidRDefault="001A563A" w:rsidP="00D7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EFF97" w14:textId="77777777" w:rsidR="009F0F23" w:rsidRPr="003160EA" w:rsidRDefault="009F0F23" w:rsidP="009F0F23">
    <w:pPr>
      <w:pStyle w:val="Footer"/>
      <w:pBdr>
        <w:top w:val="single" w:sz="4" w:space="1" w:color="auto"/>
      </w:pBdr>
      <w:jc w:val="right"/>
      <w:rPr>
        <w:rFonts w:asciiTheme="minorHAnsi" w:hAnsiTheme="minorHAnsi"/>
        <w:sz w:val="21"/>
        <w:szCs w:val="21"/>
      </w:rPr>
    </w:pPr>
    <w:r w:rsidRPr="003160EA">
      <w:rPr>
        <w:rFonts w:asciiTheme="minorHAnsi" w:hAnsiTheme="minorHAnsi"/>
        <w:sz w:val="21"/>
        <w:szCs w:val="21"/>
      </w:rPr>
      <w:t xml:space="preserve">Public Hearing Report – Bylaw No. </w:t>
    </w:r>
    <w:r>
      <w:rPr>
        <w:rFonts w:asciiTheme="minorHAnsi" w:hAnsiTheme="minorHAnsi"/>
        <w:sz w:val="21"/>
        <w:szCs w:val="21"/>
      </w:rPr>
      <w:t>2800.24, 2023</w:t>
    </w:r>
  </w:p>
  <w:p w14:paraId="47C01993" w14:textId="77777777" w:rsidR="009F0F23" w:rsidRPr="003160EA" w:rsidRDefault="009F0F23" w:rsidP="009F0F23">
    <w:pPr>
      <w:pStyle w:val="Footer"/>
      <w:ind w:left="-1797"/>
      <w:jc w:val="right"/>
      <w:rPr>
        <w:rFonts w:asciiTheme="minorHAnsi" w:hAnsiTheme="minorHAnsi"/>
        <w:sz w:val="21"/>
        <w:szCs w:val="21"/>
      </w:rPr>
    </w:pPr>
    <w:r w:rsidRPr="003160EA">
      <w:rPr>
        <w:rFonts w:asciiTheme="minorHAnsi" w:hAnsiTheme="minorHAnsi"/>
        <w:sz w:val="21"/>
        <w:szCs w:val="21"/>
      </w:rPr>
      <w:t xml:space="preserve">Project No. </w:t>
    </w:r>
    <w:r w:rsidRPr="004428F1">
      <w:rPr>
        <w:rFonts w:asciiTheme="minorHAnsi" w:hAnsiTheme="minorHAnsi"/>
        <w:sz w:val="21"/>
        <w:szCs w:val="21"/>
      </w:rPr>
      <w:t>E2023.008-</w:t>
    </w:r>
    <w:r w:rsidRPr="003160EA">
      <w:rPr>
        <w:rFonts w:asciiTheme="minorHAnsi" w:hAnsiTheme="minorHAnsi"/>
        <w:sz w:val="21"/>
        <w:szCs w:val="21"/>
      </w:rPr>
      <w:t>ZONE</w:t>
    </w:r>
  </w:p>
  <w:p w14:paraId="3B988318" w14:textId="1BFC7E51" w:rsidR="008F7F9A" w:rsidRPr="003160EA" w:rsidRDefault="00BA3656" w:rsidP="003160EA">
    <w:pPr>
      <w:pStyle w:val="Footer"/>
      <w:ind w:left="-1797"/>
      <w:jc w:val="right"/>
      <w:rPr>
        <w:rFonts w:asciiTheme="minorHAnsi" w:hAnsiTheme="minorHAnsi"/>
        <w:sz w:val="21"/>
        <w:szCs w:val="21"/>
      </w:rPr>
    </w:pPr>
    <w:sdt>
      <w:sdtPr>
        <w:rPr>
          <w:rFonts w:asciiTheme="minorHAnsi" w:hAnsiTheme="minorHAnsi" w:cs="Arial"/>
          <w:color w:val="808080"/>
          <w:sz w:val="21"/>
          <w:szCs w:val="21"/>
        </w:rPr>
        <w:id w:val="996458007"/>
        <w:docPartObj>
          <w:docPartGallery w:val="Page Numbers (Top of Page)"/>
          <w:docPartUnique/>
        </w:docPartObj>
      </w:sdtPr>
      <w:sdtEndPr/>
      <w:sdtContent>
        <w:r w:rsidR="003160EA" w:rsidRPr="003160EA">
          <w:rPr>
            <w:rFonts w:asciiTheme="minorHAnsi" w:hAnsiTheme="minorHAnsi" w:cs="Arial"/>
            <w:sz w:val="21"/>
            <w:szCs w:val="21"/>
          </w:rPr>
          <w:t xml:space="preserve">Page </w:t>
        </w:r>
        <w:r w:rsidR="003160EA" w:rsidRPr="003160EA">
          <w:rPr>
            <w:rFonts w:asciiTheme="minorHAnsi" w:hAnsiTheme="minorHAnsi" w:cs="Arial"/>
            <w:sz w:val="21"/>
            <w:szCs w:val="21"/>
          </w:rPr>
          <w:fldChar w:fldCharType="begin"/>
        </w:r>
        <w:r w:rsidR="003160EA" w:rsidRPr="003160EA">
          <w:rPr>
            <w:rFonts w:asciiTheme="minorHAnsi" w:hAnsiTheme="minorHAnsi" w:cs="Arial"/>
            <w:sz w:val="21"/>
            <w:szCs w:val="21"/>
          </w:rPr>
          <w:instrText xml:space="preserve"> PAGE </w:instrText>
        </w:r>
        <w:r w:rsidR="003160EA" w:rsidRPr="003160EA">
          <w:rPr>
            <w:rFonts w:asciiTheme="minorHAnsi" w:hAnsiTheme="minorHAnsi" w:cs="Arial"/>
            <w:sz w:val="21"/>
            <w:szCs w:val="21"/>
          </w:rPr>
          <w:fldChar w:fldCharType="separate"/>
        </w:r>
        <w:r>
          <w:rPr>
            <w:rFonts w:asciiTheme="minorHAnsi" w:hAnsiTheme="minorHAnsi" w:cs="Arial"/>
            <w:noProof/>
            <w:sz w:val="21"/>
            <w:szCs w:val="21"/>
          </w:rPr>
          <w:t>2</w:t>
        </w:r>
        <w:r w:rsidR="003160EA" w:rsidRPr="003160EA">
          <w:rPr>
            <w:rFonts w:asciiTheme="minorHAnsi" w:hAnsiTheme="minorHAnsi" w:cs="Arial"/>
            <w:sz w:val="21"/>
            <w:szCs w:val="21"/>
          </w:rPr>
          <w:fldChar w:fldCharType="end"/>
        </w:r>
        <w:r w:rsidR="003160EA" w:rsidRPr="003160EA">
          <w:rPr>
            <w:rFonts w:asciiTheme="minorHAnsi" w:hAnsiTheme="minorHAnsi" w:cs="Arial"/>
            <w:sz w:val="21"/>
            <w:szCs w:val="21"/>
          </w:rPr>
          <w:t xml:space="preserve"> of </w:t>
        </w:r>
        <w:r w:rsidR="003160EA" w:rsidRPr="003160EA">
          <w:rPr>
            <w:rFonts w:asciiTheme="minorHAnsi" w:hAnsiTheme="minorHAnsi" w:cs="Arial"/>
            <w:sz w:val="21"/>
            <w:szCs w:val="21"/>
          </w:rPr>
          <w:fldChar w:fldCharType="begin"/>
        </w:r>
        <w:r w:rsidR="003160EA" w:rsidRPr="003160EA">
          <w:rPr>
            <w:rFonts w:asciiTheme="minorHAnsi" w:hAnsiTheme="minorHAnsi" w:cs="Arial"/>
            <w:sz w:val="21"/>
            <w:szCs w:val="21"/>
          </w:rPr>
          <w:instrText xml:space="preserve"> NUMPAGES  </w:instrText>
        </w:r>
        <w:r w:rsidR="003160EA" w:rsidRPr="003160EA">
          <w:rPr>
            <w:rFonts w:asciiTheme="minorHAnsi" w:hAnsiTheme="minorHAnsi" w:cs="Arial"/>
            <w:sz w:val="21"/>
            <w:szCs w:val="21"/>
          </w:rPr>
          <w:fldChar w:fldCharType="separate"/>
        </w:r>
        <w:r>
          <w:rPr>
            <w:rFonts w:asciiTheme="minorHAnsi" w:hAnsiTheme="minorHAnsi" w:cs="Arial"/>
            <w:noProof/>
            <w:sz w:val="21"/>
            <w:szCs w:val="21"/>
          </w:rPr>
          <w:t>9</w:t>
        </w:r>
        <w:r w:rsidR="003160EA" w:rsidRPr="003160EA">
          <w:rPr>
            <w:rFonts w:asciiTheme="minorHAnsi" w:hAnsiTheme="minorHAnsi" w:cs="Arial"/>
            <w:sz w:val="21"/>
            <w:szCs w:val="21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6A244" w14:textId="51C50A55" w:rsidR="003160EA" w:rsidRPr="003160EA" w:rsidRDefault="003160EA" w:rsidP="003160EA">
    <w:pPr>
      <w:pStyle w:val="Footer"/>
      <w:pBdr>
        <w:top w:val="single" w:sz="4" w:space="1" w:color="auto"/>
      </w:pBdr>
      <w:jc w:val="right"/>
      <w:rPr>
        <w:rFonts w:asciiTheme="minorHAnsi" w:hAnsiTheme="minorHAnsi"/>
        <w:sz w:val="21"/>
        <w:szCs w:val="21"/>
      </w:rPr>
    </w:pPr>
    <w:r w:rsidRPr="003160EA">
      <w:rPr>
        <w:rFonts w:asciiTheme="minorHAnsi" w:hAnsiTheme="minorHAnsi"/>
        <w:sz w:val="21"/>
        <w:szCs w:val="21"/>
      </w:rPr>
      <w:t xml:space="preserve">Public Hearing Report – Bylaw No. </w:t>
    </w:r>
    <w:r w:rsidR="004428F1">
      <w:rPr>
        <w:rFonts w:asciiTheme="minorHAnsi" w:hAnsiTheme="minorHAnsi"/>
        <w:sz w:val="21"/>
        <w:szCs w:val="21"/>
      </w:rPr>
      <w:t>2800.24, 2023</w:t>
    </w:r>
  </w:p>
  <w:p w14:paraId="2C3BF374" w14:textId="47EF4E29" w:rsidR="003160EA" w:rsidRPr="003160EA" w:rsidRDefault="003160EA" w:rsidP="003160EA">
    <w:pPr>
      <w:pStyle w:val="Footer"/>
      <w:ind w:left="-1797"/>
      <w:jc w:val="right"/>
      <w:rPr>
        <w:rFonts w:asciiTheme="minorHAnsi" w:hAnsiTheme="minorHAnsi"/>
        <w:sz w:val="21"/>
        <w:szCs w:val="21"/>
      </w:rPr>
    </w:pPr>
    <w:r w:rsidRPr="003160EA">
      <w:rPr>
        <w:rFonts w:asciiTheme="minorHAnsi" w:hAnsiTheme="minorHAnsi"/>
        <w:sz w:val="21"/>
        <w:szCs w:val="21"/>
      </w:rPr>
      <w:t xml:space="preserve">Project No. </w:t>
    </w:r>
    <w:r w:rsidR="004428F1" w:rsidRPr="004428F1">
      <w:rPr>
        <w:rFonts w:asciiTheme="minorHAnsi" w:hAnsiTheme="minorHAnsi"/>
        <w:sz w:val="21"/>
        <w:szCs w:val="21"/>
      </w:rPr>
      <w:t>E2023.008</w:t>
    </w:r>
    <w:r w:rsidRPr="004428F1">
      <w:rPr>
        <w:rFonts w:asciiTheme="minorHAnsi" w:hAnsiTheme="minorHAnsi"/>
        <w:sz w:val="21"/>
        <w:szCs w:val="21"/>
      </w:rPr>
      <w:t>-</w:t>
    </w:r>
    <w:r w:rsidRPr="003160EA">
      <w:rPr>
        <w:rFonts w:asciiTheme="minorHAnsi" w:hAnsiTheme="minorHAnsi"/>
        <w:sz w:val="21"/>
        <w:szCs w:val="21"/>
      </w:rPr>
      <w:t>ZONE</w:t>
    </w:r>
  </w:p>
  <w:p w14:paraId="1CCCC368" w14:textId="0F67338E" w:rsidR="008F7F9A" w:rsidRPr="003160EA" w:rsidRDefault="00BA3656" w:rsidP="003160EA">
    <w:pPr>
      <w:pStyle w:val="Footer"/>
      <w:ind w:left="-1797"/>
      <w:jc w:val="right"/>
      <w:rPr>
        <w:rFonts w:asciiTheme="minorHAnsi" w:hAnsiTheme="minorHAnsi"/>
        <w:sz w:val="21"/>
        <w:szCs w:val="21"/>
      </w:rPr>
    </w:pPr>
    <w:sdt>
      <w:sdtPr>
        <w:rPr>
          <w:rFonts w:asciiTheme="minorHAnsi" w:hAnsiTheme="minorHAnsi" w:cs="Arial"/>
          <w:color w:val="808080"/>
          <w:sz w:val="21"/>
          <w:szCs w:val="21"/>
        </w:rPr>
        <w:id w:val="-330674421"/>
        <w:docPartObj>
          <w:docPartGallery w:val="Page Numbers (Top of Page)"/>
          <w:docPartUnique/>
        </w:docPartObj>
      </w:sdtPr>
      <w:sdtEndPr/>
      <w:sdtContent>
        <w:r w:rsidR="003160EA" w:rsidRPr="003160EA">
          <w:rPr>
            <w:rFonts w:asciiTheme="minorHAnsi" w:hAnsiTheme="minorHAnsi" w:cs="Arial"/>
            <w:sz w:val="21"/>
            <w:szCs w:val="21"/>
          </w:rPr>
          <w:t xml:space="preserve">Page </w:t>
        </w:r>
        <w:r w:rsidR="003160EA" w:rsidRPr="003160EA">
          <w:rPr>
            <w:rFonts w:asciiTheme="minorHAnsi" w:hAnsiTheme="minorHAnsi" w:cs="Arial"/>
            <w:sz w:val="21"/>
            <w:szCs w:val="21"/>
          </w:rPr>
          <w:fldChar w:fldCharType="begin"/>
        </w:r>
        <w:r w:rsidR="003160EA" w:rsidRPr="003160EA">
          <w:rPr>
            <w:rFonts w:asciiTheme="minorHAnsi" w:hAnsiTheme="minorHAnsi" w:cs="Arial"/>
            <w:sz w:val="21"/>
            <w:szCs w:val="21"/>
          </w:rPr>
          <w:instrText xml:space="preserve"> PAGE </w:instrText>
        </w:r>
        <w:r w:rsidR="003160EA" w:rsidRPr="003160EA">
          <w:rPr>
            <w:rFonts w:asciiTheme="minorHAnsi" w:hAnsiTheme="minorHAnsi" w:cs="Arial"/>
            <w:sz w:val="21"/>
            <w:szCs w:val="21"/>
          </w:rPr>
          <w:fldChar w:fldCharType="separate"/>
        </w:r>
        <w:r>
          <w:rPr>
            <w:rFonts w:asciiTheme="minorHAnsi" w:hAnsiTheme="minorHAnsi" w:cs="Arial"/>
            <w:noProof/>
            <w:sz w:val="21"/>
            <w:szCs w:val="21"/>
          </w:rPr>
          <w:t>1</w:t>
        </w:r>
        <w:r w:rsidR="003160EA" w:rsidRPr="003160EA">
          <w:rPr>
            <w:rFonts w:asciiTheme="minorHAnsi" w:hAnsiTheme="minorHAnsi" w:cs="Arial"/>
            <w:sz w:val="21"/>
            <w:szCs w:val="21"/>
          </w:rPr>
          <w:fldChar w:fldCharType="end"/>
        </w:r>
        <w:r w:rsidR="003160EA" w:rsidRPr="003160EA">
          <w:rPr>
            <w:rFonts w:asciiTheme="minorHAnsi" w:hAnsiTheme="minorHAnsi" w:cs="Arial"/>
            <w:sz w:val="21"/>
            <w:szCs w:val="21"/>
          </w:rPr>
          <w:t xml:space="preserve"> of </w:t>
        </w:r>
        <w:r w:rsidR="003160EA" w:rsidRPr="003160EA">
          <w:rPr>
            <w:rFonts w:asciiTheme="minorHAnsi" w:hAnsiTheme="minorHAnsi" w:cs="Arial"/>
            <w:sz w:val="21"/>
            <w:szCs w:val="21"/>
          </w:rPr>
          <w:fldChar w:fldCharType="begin"/>
        </w:r>
        <w:r w:rsidR="003160EA" w:rsidRPr="003160EA">
          <w:rPr>
            <w:rFonts w:asciiTheme="minorHAnsi" w:hAnsiTheme="minorHAnsi" w:cs="Arial"/>
            <w:sz w:val="21"/>
            <w:szCs w:val="21"/>
          </w:rPr>
          <w:instrText xml:space="preserve"> NUMPAGES  </w:instrText>
        </w:r>
        <w:r w:rsidR="003160EA" w:rsidRPr="003160EA">
          <w:rPr>
            <w:rFonts w:asciiTheme="minorHAnsi" w:hAnsiTheme="minorHAnsi" w:cs="Arial"/>
            <w:sz w:val="21"/>
            <w:szCs w:val="21"/>
          </w:rPr>
          <w:fldChar w:fldCharType="separate"/>
        </w:r>
        <w:r>
          <w:rPr>
            <w:rFonts w:asciiTheme="minorHAnsi" w:hAnsiTheme="minorHAnsi" w:cs="Arial"/>
            <w:noProof/>
            <w:sz w:val="21"/>
            <w:szCs w:val="21"/>
          </w:rPr>
          <w:t>9</w:t>
        </w:r>
        <w:r w:rsidR="003160EA" w:rsidRPr="003160EA">
          <w:rPr>
            <w:rFonts w:asciiTheme="minorHAnsi" w:hAnsiTheme="minorHAnsi" w:cs="Arial"/>
            <w:sz w:val="21"/>
            <w:szCs w:val="2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423BE" w14:textId="77777777" w:rsidR="001A563A" w:rsidRDefault="001A563A" w:rsidP="00D758F4">
      <w:r>
        <w:separator/>
      </w:r>
    </w:p>
  </w:footnote>
  <w:footnote w:type="continuationSeparator" w:id="0">
    <w:p w14:paraId="654A9558" w14:textId="77777777" w:rsidR="001A563A" w:rsidRDefault="001A563A" w:rsidP="00D75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0937B" w14:textId="7A7A9928" w:rsidR="0074447D" w:rsidRDefault="003160EA">
    <w:pPr>
      <w:pStyle w:val="Header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0F2AEF78" wp14:editId="31CC022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1700" cy="2392680"/>
              <wp:effectExtent l="0" t="1524000" r="0" b="13792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1700" cy="2392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269E1" w14:textId="77777777" w:rsidR="003160EA" w:rsidRDefault="003160EA" w:rsidP="003160E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imes" w:hAnsi="Times" w:cs="Times"/>
                              <w:color w:val="632423" w:themeColor="accent2" w:themeShade="80"/>
                              <w:sz w:val="2"/>
                              <w:szCs w:val="2"/>
                              <w14:textFill>
                                <w14:solidFill>
                                  <w14:schemeClr w14:val="accent2">
                                    <w14:alpha w14:val="50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AEF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pt;height:188.4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19269E1" w14:textId="77777777" w:rsidR="003160EA" w:rsidRDefault="003160EA" w:rsidP="003160E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" w:hAnsi="Times" w:cs="Times"/>
                        <w:color w:val="632423" w:themeColor="accent2" w:themeShade="80"/>
                        <w:sz w:val="2"/>
                        <w:szCs w:val="2"/>
                        <w14:textFill>
                          <w14:solidFill>
                            <w14:schemeClr w14:val="accent2">
                              <w14:alpha w14:val="50000"/>
                              <w14:lumMod w14:val="50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96E85" w14:textId="42C7A23A" w:rsidR="00BF4AAE" w:rsidRDefault="00BF4AAE" w:rsidP="00BF4AAE">
    <w:pPr>
      <w:pBdr>
        <w:bottom w:val="single" w:sz="4" w:space="1" w:color="auto"/>
      </w:pBdr>
      <w:tabs>
        <w:tab w:val="left" w:pos="8460"/>
      </w:tabs>
      <w:jc w:val="cent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52EB3" w14:textId="03DCC076" w:rsidR="002D604E" w:rsidRPr="003160EA" w:rsidRDefault="003160EA" w:rsidP="003160EA">
    <w:pPr>
      <w:pStyle w:val="Header"/>
    </w:pPr>
    <w:r w:rsidRPr="00C6578D">
      <w:rPr>
        <w:rFonts w:asciiTheme="minorHAnsi" w:hAnsiTheme="minorHAnsi"/>
        <w:noProof/>
        <w:sz w:val="28"/>
        <w:szCs w:val="28"/>
        <w:lang w:val="en-CA"/>
      </w:rPr>
      <w:drawing>
        <wp:anchor distT="0" distB="0" distL="114300" distR="114300" simplePos="0" relativeHeight="251656704" behindDoc="0" locked="0" layoutInCell="1" allowOverlap="1" wp14:anchorId="617D0A46" wp14:editId="150012BF">
          <wp:simplePos x="0" y="0"/>
          <wp:positionH relativeFrom="column">
            <wp:posOffset>5387340</wp:posOffset>
          </wp:positionH>
          <wp:positionV relativeFrom="paragraph">
            <wp:posOffset>-255270</wp:posOffset>
          </wp:positionV>
          <wp:extent cx="818974" cy="1136064"/>
          <wp:effectExtent l="0" t="0" r="635" b="6985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DOS B and 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8974" cy="1136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CA"/>
      </w:rPr>
      <w:drawing>
        <wp:anchor distT="0" distB="0" distL="114300" distR="114300" simplePos="0" relativeHeight="251658752" behindDoc="1" locked="0" layoutInCell="1" allowOverlap="1" wp14:anchorId="3EDBF1C5" wp14:editId="16D6D7E1">
          <wp:simplePos x="0" y="0"/>
          <wp:positionH relativeFrom="column">
            <wp:posOffset>-901065</wp:posOffset>
          </wp:positionH>
          <wp:positionV relativeFrom="paragraph">
            <wp:posOffset>-388620</wp:posOffset>
          </wp:positionV>
          <wp:extent cx="7783195" cy="431165"/>
          <wp:effectExtent l="0" t="0" r="8255" b="6985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195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B2486E3" wp14:editId="53579C7D">
              <wp:simplePos x="0" y="0"/>
              <wp:positionH relativeFrom="column">
                <wp:posOffset>-902335</wp:posOffset>
              </wp:positionH>
              <wp:positionV relativeFrom="paragraph">
                <wp:posOffset>-389255</wp:posOffset>
              </wp:positionV>
              <wp:extent cx="7783195" cy="43116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195" cy="431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17D4D6" w14:textId="77777777" w:rsidR="003160EA" w:rsidRPr="0051575B" w:rsidRDefault="003160EA" w:rsidP="003160EA">
                          <w:pPr>
                            <w:spacing w:before="80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8"/>
                            </w:rPr>
                            <w:t>PUBLIC HEARING</w:t>
                          </w:r>
                          <w:r w:rsidRPr="0051575B">
                            <w:rPr>
                              <w:rFonts w:asciiTheme="minorHAnsi" w:hAnsiTheme="minorHAnsi"/>
                              <w:b/>
                              <w:sz w:val="28"/>
                            </w:rPr>
                            <w:t xml:space="preserve"> REPORT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486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1.05pt;margin-top:-30.65pt;width:612.85pt;height:33.9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" filled="f" stroked="f">
              <v:textbox>
                <w:txbxContent>
                  <w:p w14:paraId="0517D4D6" w14:textId="77777777" w:rsidR="003160EA" w:rsidRPr="0051575B" w:rsidRDefault="003160EA" w:rsidP="003160EA">
                    <w:pPr>
                      <w:spacing w:before="80"/>
                      <w:jc w:val="center"/>
                      <w:rPr>
                        <w:sz w:val="28"/>
                      </w:rPr>
                    </w:pPr>
                    <w:r>
                      <w:rPr>
                        <w:rFonts w:asciiTheme="minorHAnsi" w:hAnsiTheme="minorHAnsi"/>
                        <w:b/>
                        <w:sz w:val="28"/>
                      </w:rPr>
                      <w:t>PUBLIC HEARING</w:t>
                    </w:r>
                    <w:r w:rsidRPr="0051575B">
                      <w:rPr>
                        <w:rFonts w:asciiTheme="minorHAnsi" w:hAnsiTheme="minorHAnsi"/>
                        <w:b/>
                        <w:sz w:val="28"/>
                      </w:rPr>
                      <w:t xml:space="preserve"> REPORT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3FB"/>
    <w:multiLevelType w:val="hybridMultilevel"/>
    <w:tmpl w:val="20FA6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58C1"/>
    <w:multiLevelType w:val="hybridMultilevel"/>
    <w:tmpl w:val="28548B0C"/>
    <w:lvl w:ilvl="0" w:tplc="E5D0F05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7A1237"/>
    <w:multiLevelType w:val="hybridMultilevel"/>
    <w:tmpl w:val="E3EEBF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476E"/>
    <w:multiLevelType w:val="hybridMultilevel"/>
    <w:tmpl w:val="1E9454A8"/>
    <w:lvl w:ilvl="0" w:tplc="3C40E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0250"/>
    <w:multiLevelType w:val="hybridMultilevel"/>
    <w:tmpl w:val="4B42A7D4"/>
    <w:lvl w:ilvl="0" w:tplc="EDC06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F69FB"/>
    <w:multiLevelType w:val="hybridMultilevel"/>
    <w:tmpl w:val="FCAABAC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D2242"/>
    <w:multiLevelType w:val="hybridMultilevel"/>
    <w:tmpl w:val="4ED82858"/>
    <w:lvl w:ilvl="0" w:tplc="2C3A36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43F60"/>
    <w:multiLevelType w:val="hybridMultilevel"/>
    <w:tmpl w:val="F58A3170"/>
    <w:lvl w:ilvl="0" w:tplc="FFD424A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9265F7E"/>
    <w:multiLevelType w:val="hybridMultilevel"/>
    <w:tmpl w:val="81B09F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82643"/>
    <w:multiLevelType w:val="hybridMultilevel"/>
    <w:tmpl w:val="D8107FE0"/>
    <w:lvl w:ilvl="0" w:tplc="40846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B5A60"/>
    <w:multiLevelType w:val="hybridMultilevel"/>
    <w:tmpl w:val="5B009B20"/>
    <w:lvl w:ilvl="0" w:tplc="91109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A6E49"/>
    <w:multiLevelType w:val="hybridMultilevel"/>
    <w:tmpl w:val="72CE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741EB"/>
    <w:multiLevelType w:val="hybridMultilevel"/>
    <w:tmpl w:val="802A2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558CB"/>
    <w:multiLevelType w:val="hybridMultilevel"/>
    <w:tmpl w:val="36944C74"/>
    <w:lvl w:ilvl="0" w:tplc="FFD424A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671A99"/>
    <w:multiLevelType w:val="hybridMultilevel"/>
    <w:tmpl w:val="57F81D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25705"/>
    <w:multiLevelType w:val="hybridMultilevel"/>
    <w:tmpl w:val="FE664760"/>
    <w:lvl w:ilvl="0" w:tplc="A31AC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B8DC447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813C4"/>
    <w:multiLevelType w:val="hybridMultilevel"/>
    <w:tmpl w:val="7C3808EA"/>
    <w:lvl w:ilvl="0" w:tplc="5E7EA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E002B"/>
    <w:multiLevelType w:val="hybridMultilevel"/>
    <w:tmpl w:val="137265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353E3"/>
    <w:multiLevelType w:val="hybridMultilevel"/>
    <w:tmpl w:val="C9F668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45510"/>
    <w:multiLevelType w:val="hybridMultilevel"/>
    <w:tmpl w:val="7A86D878"/>
    <w:lvl w:ilvl="0" w:tplc="FE3C0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372029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"/>
  </w:num>
  <w:num w:numId="5">
    <w:abstractNumId w:val="2"/>
  </w:num>
  <w:num w:numId="6">
    <w:abstractNumId w:val="9"/>
  </w:num>
  <w:num w:numId="7">
    <w:abstractNumId w:val="19"/>
  </w:num>
  <w:num w:numId="8">
    <w:abstractNumId w:val="10"/>
  </w:num>
  <w:num w:numId="9">
    <w:abstractNumId w:val="16"/>
  </w:num>
  <w:num w:numId="10">
    <w:abstractNumId w:val="3"/>
  </w:num>
  <w:num w:numId="11">
    <w:abstractNumId w:val="15"/>
  </w:num>
  <w:num w:numId="12">
    <w:abstractNumId w:val="18"/>
  </w:num>
  <w:num w:numId="13">
    <w:abstractNumId w:val="4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0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CA" w:vendorID="64" w:dllVersion="131078" w:nlCheck="1" w:checkStyle="0"/>
  <w:activeWritingStyle w:appName="MSWord" w:lang="en-GB" w:vendorID="64" w:dllVersion="131078" w:nlCheck="1" w:checkStyle="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0C"/>
    <w:rsid w:val="0000324E"/>
    <w:rsid w:val="00003911"/>
    <w:rsid w:val="00014CB3"/>
    <w:rsid w:val="000168A9"/>
    <w:rsid w:val="00021013"/>
    <w:rsid w:val="00021F00"/>
    <w:rsid w:val="00035318"/>
    <w:rsid w:val="000363C4"/>
    <w:rsid w:val="00061798"/>
    <w:rsid w:val="00070C0C"/>
    <w:rsid w:val="000740C0"/>
    <w:rsid w:val="0008411B"/>
    <w:rsid w:val="000A6962"/>
    <w:rsid w:val="000B61B7"/>
    <w:rsid w:val="000D09C7"/>
    <w:rsid w:val="000E12AC"/>
    <w:rsid w:val="000E18DA"/>
    <w:rsid w:val="00106274"/>
    <w:rsid w:val="001204D1"/>
    <w:rsid w:val="0012387E"/>
    <w:rsid w:val="00127EEB"/>
    <w:rsid w:val="00132341"/>
    <w:rsid w:val="00133E40"/>
    <w:rsid w:val="001364FB"/>
    <w:rsid w:val="00137433"/>
    <w:rsid w:val="00144889"/>
    <w:rsid w:val="00146780"/>
    <w:rsid w:val="001524A0"/>
    <w:rsid w:val="001556CB"/>
    <w:rsid w:val="00161329"/>
    <w:rsid w:val="00195CFE"/>
    <w:rsid w:val="001A563A"/>
    <w:rsid w:val="001C31F1"/>
    <w:rsid w:val="001C53EE"/>
    <w:rsid w:val="001E1F44"/>
    <w:rsid w:val="001E407B"/>
    <w:rsid w:val="00202268"/>
    <w:rsid w:val="002162D4"/>
    <w:rsid w:val="00222FA2"/>
    <w:rsid w:val="00236426"/>
    <w:rsid w:val="002577C0"/>
    <w:rsid w:val="00272247"/>
    <w:rsid w:val="00273097"/>
    <w:rsid w:val="00273511"/>
    <w:rsid w:val="00274B58"/>
    <w:rsid w:val="00275A90"/>
    <w:rsid w:val="00293ABE"/>
    <w:rsid w:val="002969DD"/>
    <w:rsid w:val="002A7C1E"/>
    <w:rsid w:val="002B4900"/>
    <w:rsid w:val="002C12F9"/>
    <w:rsid w:val="002C16E2"/>
    <w:rsid w:val="002D3D6E"/>
    <w:rsid w:val="002D4B05"/>
    <w:rsid w:val="002D604E"/>
    <w:rsid w:val="002E0747"/>
    <w:rsid w:val="002E7923"/>
    <w:rsid w:val="003010DE"/>
    <w:rsid w:val="00301912"/>
    <w:rsid w:val="003160EA"/>
    <w:rsid w:val="00350378"/>
    <w:rsid w:val="0035740E"/>
    <w:rsid w:val="0036410C"/>
    <w:rsid w:val="003708AB"/>
    <w:rsid w:val="00380A01"/>
    <w:rsid w:val="00386498"/>
    <w:rsid w:val="003A3C7A"/>
    <w:rsid w:val="003A3F66"/>
    <w:rsid w:val="003B5730"/>
    <w:rsid w:val="003C1652"/>
    <w:rsid w:val="003C36A1"/>
    <w:rsid w:val="003E13ED"/>
    <w:rsid w:val="003F17EA"/>
    <w:rsid w:val="0041055F"/>
    <w:rsid w:val="004228B2"/>
    <w:rsid w:val="004428F1"/>
    <w:rsid w:val="00446515"/>
    <w:rsid w:val="00447940"/>
    <w:rsid w:val="004536DD"/>
    <w:rsid w:val="00455269"/>
    <w:rsid w:val="00457E68"/>
    <w:rsid w:val="004603F0"/>
    <w:rsid w:val="004662FE"/>
    <w:rsid w:val="00470DA3"/>
    <w:rsid w:val="00475A93"/>
    <w:rsid w:val="00477262"/>
    <w:rsid w:val="00482309"/>
    <w:rsid w:val="00483D77"/>
    <w:rsid w:val="00493EFC"/>
    <w:rsid w:val="004B15EB"/>
    <w:rsid w:val="004D0865"/>
    <w:rsid w:val="004F0A62"/>
    <w:rsid w:val="004F28D0"/>
    <w:rsid w:val="004F5581"/>
    <w:rsid w:val="004F7E6C"/>
    <w:rsid w:val="00500D15"/>
    <w:rsid w:val="00504C54"/>
    <w:rsid w:val="00511361"/>
    <w:rsid w:val="00516D79"/>
    <w:rsid w:val="0051735A"/>
    <w:rsid w:val="005224A9"/>
    <w:rsid w:val="00523A04"/>
    <w:rsid w:val="00540BAA"/>
    <w:rsid w:val="00542E98"/>
    <w:rsid w:val="005507A2"/>
    <w:rsid w:val="00550913"/>
    <w:rsid w:val="00557A57"/>
    <w:rsid w:val="00562F5A"/>
    <w:rsid w:val="00563F51"/>
    <w:rsid w:val="005874D0"/>
    <w:rsid w:val="00587DB5"/>
    <w:rsid w:val="005A1D64"/>
    <w:rsid w:val="005A1EBF"/>
    <w:rsid w:val="005C6C00"/>
    <w:rsid w:val="005C6C0D"/>
    <w:rsid w:val="005D2A11"/>
    <w:rsid w:val="005D6B86"/>
    <w:rsid w:val="005F5ACE"/>
    <w:rsid w:val="0060150D"/>
    <w:rsid w:val="00603305"/>
    <w:rsid w:val="0061228D"/>
    <w:rsid w:val="00620724"/>
    <w:rsid w:val="00622284"/>
    <w:rsid w:val="00644E2F"/>
    <w:rsid w:val="0064550B"/>
    <w:rsid w:val="00666310"/>
    <w:rsid w:val="00694E97"/>
    <w:rsid w:val="006959AE"/>
    <w:rsid w:val="006974CE"/>
    <w:rsid w:val="006B6C52"/>
    <w:rsid w:val="006C4E14"/>
    <w:rsid w:val="006D1011"/>
    <w:rsid w:val="006D45D1"/>
    <w:rsid w:val="006E6495"/>
    <w:rsid w:val="006F139B"/>
    <w:rsid w:val="006F36AC"/>
    <w:rsid w:val="0071249F"/>
    <w:rsid w:val="00726CC3"/>
    <w:rsid w:val="0074447D"/>
    <w:rsid w:val="00751CFC"/>
    <w:rsid w:val="00756340"/>
    <w:rsid w:val="00763507"/>
    <w:rsid w:val="0076410B"/>
    <w:rsid w:val="00770750"/>
    <w:rsid w:val="007A6AD3"/>
    <w:rsid w:val="007B3585"/>
    <w:rsid w:val="007B3E8D"/>
    <w:rsid w:val="007D5C65"/>
    <w:rsid w:val="007E6653"/>
    <w:rsid w:val="007F037F"/>
    <w:rsid w:val="00815E7D"/>
    <w:rsid w:val="00820A20"/>
    <w:rsid w:val="008405D0"/>
    <w:rsid w:val="00842363"/>
    <w:rsid w:val="008579B2"/>
    <w:rsid w:val="00866A18"/>
    <w:rsid w:val="0088392B"/>
    <w:rsid w:val="008839AB"/>
    <w:rsid w:val="008845C0"/>
    <w:rsid w:val="008901BE"/>
    <w:rsid w:val="00890750"/>
    <w:rsid w:val="008962A3"/>
    <w:rsid w:val="008B1F9D"/>
    <w:rsid w:val="008B292A"/>
    <w:rsid w:val="008B6957"/>
    <w:rsid w:val="008F50EE"/>
    <w:rsid w:val="008F7055"/>
    <w:rsid w:val="008F7F9A"/>
    <w:rsid w:val="00900BB2"/>
    <w:rsid w:val="00900C87"/>
    <w:rsid w:val="00906A85"/>
    <w:rsid w:val="0091235E"/>
    <w:rsid w:val="009219B5"/>
    <w:rsid w:val="00925033"/>
    <w:rsid w:val="00945D4F"/>
    <w:rsid w:val="00963BA7"/>
    <w:rsid w:val="00971685"/>
    <w:rsid w:val="0098205A"/>
    <w:rsid w:val="00985A77"/>
    <w:rsid w:val="009A0343"/>
    <w:rsid w:val="009F0F23"/>
    <w:rsid w:val="009F3A7D"/>
    <w:rsid w:val="009F3C6C"/>
    <w:rsid w:val="00A101E7"/>
    <w:rsid w:val="00A102CE"/>
    <w:rsid w:val="00A1217C"/>
    <w:rsid w:val="00A1441D"/>
    <w:rsid w:val="00A20D9F"/>
    <w:rsid w:val="00A24A4A"/>
    <w:rsid w:val="00A2630A"/>
    <w:rsid w:val="00A5501D"/>
    <w:rsid w:val="00A7320C"/>
    <w:rsid w:val="00A75345"/>
    <w:rsid w:val="00A87DF9"/>
    <w:rsid w:val="00A95090"/>
    <w:rsid w:val="00AC6E38"/>
    <w:rsid w:val="00AC7714"/>
    <w:rsid w:val="00AD57DD"/>
    <w:rsid w:val="00AE58D3"/>
    <w:rsid w:val="00AE6BB3"/>
    <w:rsid w:val="00AF34D5"/>
    <w:rsid w:val="00B05F5F"/>
    <w:rsid w:val="00B0686A"/>
    <w:rsid w:val="00B06BD2"/>
    <w:rsid w:val="00B24175"/>
    <w:rsid w:val="00B3493F"/>
    <w:rsid w:val="00B56F9C"/>
    <w:rsid w:val="00B62DA9"/>
    <w:rsid w:val="00B649ED"/>
    <w:rsid w:val="00B775ED"/>
    <w:rsid w:val="00BA3656"/>
    <w:rsid w:val="00BB0508"/>
    <w:rsid w:val="00BB07C2"/>
    <w:rsid w:val="00BD5CF7"/>
    <w:rsid w:val="00BD763C"/>
    <w:rsid w:val="00BE2741"/>
    <w:rsid w:val="00BF4612"/>
    <w:rsid w:val="00BF4AAE"/>
    <w:rsid w:val="00C0780B"/>
    <w:rsid w:val="00C12113"/>
    <w:rsid w:val="00C16873"/>
    <w:rsid w:val="00C33CD2"/>
    <w:rsid w:val="00C3551E"/>
    <w:rsid w:val="00C66611"/>
    <w:rsid w:val="00C67F71"/>
    <w:rsid w:val="00C852A4"/>
    <w:rsid w:val="00C8562F"/>
    <w:rsid w:val="00C9403B"/>
    <w:rsid w:val="00C96D18"/>
    <w:rsid w:val="00CA602D"/>
    <w:rsid w:val="00CB08F1"/>
    <w:rsid w:val="00CB1695"/>
    <w:rsid w:val="00CB3399"/>
    <w:rsid w:val="00CC2374"/>
    <w:rsid w:val="00CC410C"/>
    <w:rsid w:val="00CC6FF6"/>
    <w:rsid w:val="00CD2EE7"/>
    <w:rsid w:val="00CD7069"/>
    <w:rsid w:val="00CF0702"/>
    <w:rsid w:val="00D0556B"/>
    <w:rsid w:val="00D2135C"/>
    <w:rsid w:val="00D25142"/>
    <w:rsid w:val="00D40806"/>
    <w:rsid w:val="00D503D9"/>
    <w:rsid w:val="00D511B3"/>
    <w:rsid w:val="00D57B5E"/>
    <w:rsid w:val="00D758F4"/>
    <w:rsid w:val="00D75E98"/>
    <w:rsid w:val="00D836D1"/>
    <w:rsid w:val="00D92D3B"/>
    <w:rsid w:val="00D93CF1"/>
    <w:rsid w:val="00DA36F1"/>
    <w:rsid w:val="00DD3360"/>
    <w:rsid w:val="00DD4F37"/>
    <w:rsid w:val="00DE3790"/>
    <w:rsid w:val="00DF525B"/>
    <w:rsid w:val="00E0074B"/>
    <w:rsid w:val="00E00D6B"/>
    <w:rsid w:val="00E01696"/>
    <w:rsid w:val="00E065B7"/>
    <w:rsid w:val="00E1150F"/>
    <w:rsid w:val="00E16E63"/>
    <w:rsid w:val="00E24AA4"/>
    <w:rsid w:val="00E370A7"/>
    <w:rsid w:val="00E52D6A"/>
    <w:rsid w:val="00E65CC9"/>
    <w:rsid w:val="00E771A3"/>
    <w:rsid w:val="00E90D25"/>
    <w:rsid w:val="00E92002"/>
    <w:rsid w:val="00EA5435"/>
    <w:rsid w:val="00EA778C"/>
    <w:rsid w:val="00EC1779"/>
    <w:rsid w:val="00EC1DE3"/>
    <w:rsid w:val="00EC52AE"/>
    <w:rsid w:val="00ED3FD4"/>
    <w:rsid w:val="00EF0344"/>
    <w:rsid w:val="00F0203C"/>
    <w:rsid w:val="00F05493"/>
    <w:rsid w:val="00F12071"/>
    <w:rsid w:val="00F245A3"/>
    <w:rsid w:val="00F27DA7"/>
    <w:rsid w:val="00F36840"/>
    <w:rsid w:val="00F67001"/>
    <w:rsid w:val="00F70BC1"/>
    <w:rsid w:val="00F75609"/>
    <w:rsid w:val="00F84E33"/>
    <w:rsid w:val="00F877EE"/>
    <w:rsid w:val="00F9714E"/>
    <w:rsid w:val="00FC2682"/>
    <w:rsid w:val="00FD55B4"/>
    <w:rsid w:val="00FE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A852E86"/>
  <w15:docId w15:val="{E1C57ACF-91CE-49F6-AE62-FF3D6064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66A18"/>
    <w:pPr>
      <w:keepNext/>
      <w:widowControl w:val="0"/>
      <w:outlineLvl w:val="0"/>
    </w:pPr>
    <w:rPr>
      <w:rFonts w:ascii="Times New Roman" w:eastAsia="Times New Roman" w:hAnsi="Times New Roman"/>
      <w:snapToGrid w:val="0"/>
      <w:u w:val="single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9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58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758F4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58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58F4"/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16E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rsid w:val="00866A18"/>
    <w:rPr>
      <w:rFonts w:ascii="Times New Roman" w:eastAsia="Times New Roman" w:hAnsi="Times New Roman"/>
      <w:snapToGrid w:val="0"/>
      <w:sz w:val="24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rsid w:val="00866A18"/>
    <w:pPr>
      <w:widowControl w:val="0"/>
      <w:ind w:left="720" w:hanging="720"/>
    </w:pPr>
    <w:rPr>
      <w:rFonts w:ascii="Arial" w:eastAsia="Times New Roman" w:hAnsi="Arial"/>
      <w:snapToGrid w:val="0"/>
      <w:lang w:val="en-GB" w:eastAsia="en-US"/>
    </w:rPr>
  </w:style>
  <w:style w:type="character" w:customStyle="1" w:styleId="BodyTextIndentChar">
    <w:name w:val="Body Text Indent Char"/>
    <w:link w:val="BodyTextIndent"/>
    <w:rsid w:val="00866A18"/>
    <w:rPr>
      <w:rFonts w:ascii="Arial" w:eastAsia="Times New Roman" w:hAnsi="Arial"/>
      <w:snapToGrid w:val="0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065B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E065B7"/>
    <w:rPr>
      <w:sz w:val="24"/>
      <w:lang w:val="en-US"/>
    </w:rPr>
  </w:style>
  <w:style w:type="paragraph" w:styleId="Salutation">
    <w:name w:val="Salutation"/>
    <w:basedOn w:val="Normal"/>
    <w:next w:val="SubjectLine"/>
    <w:link w:val="SalutationChar"/>
    <w:rsid w:val="00E065B7"/>
    <w:pPr>
      <w:spacing w:before="220" w:after="220" w:line="220" w:lineRule="atLeast"/>
    </w:pPr>
    <w:rPr>
      <w:rFonts w:ascii="Arial" w:eastAsia="Times New Roman" w:hAnsi="Arial"/>
      <w:spacing w:val="-5"/>
      <w:sz w:val="20"/>
      <w:lang w:val="en-CA" w:eastAsia="en-US"/>
    </w:rPr>
  </w:style>
  <w:style w:type="character" w:customStyle="1" w:styleId="SalutationChar">
    <w:name w:val="Salutation Char"/>
    <w:link w:val="Salutation"/>
    <w:rsid w:val="00E065B7"/>
    <w:rPr>
      <w:rFonts w:ascii="Arial" w:eastAsia="Times New Roman" w:hAnsi="Arial"/>
      <w:spacing w:val="-5"/>
      <w:lang w:eastAsia="en-US"/>
    </w:rPr>
  </w:style>
  <w:style w:type="paragraph" w:customStyle="1" w:styleId="CcList">
    <w:name w:val="Cc List"/>
    <w:basedOn w:val="Normal"/>
    <w:rsid w:val="00E065B7"/>
    <w:pPr>
      <w:keepLines/>
      <w:spacing w:line="220" w:lineRule="atLeast"/>
      <w:ind w:left="360" w:hanging="360"/>
      <w:jc w:val="both"/>
    </w:pPr>
    <w:rPr>
      <w:rFonts w:ascii="Arial" w:eastAsia="Times New Roman" w:hAnsi="Arial"/>
      <w:spacing w:val="-5"/>
      <w:sz w:val="20"/>
      <w:lang w:val="en-CA" w:eastAsia="en-US"/>
    </w:rPr>
  </w:style>
  <w:style w:type="paragraph" w:styleId="Date">
    <w:name w:val="Date"/>
    <w:basedOn w:val="Normal"/>
    <w:next w:val="Normal"/>
    <w:link w:val="DateChar"/>
    <w:rsid w:val="00E065B7"/>
    <w:pPr>
      <w:spacing w:after="220" w:line="220" w:lineRule="atLeast"/>
      <w:jc w:val="both"/>
    </w:pPr>
    <w:rPr>
      <w:rFonts w:ascii="Arial" w:eastAsia="Times New Roman" w:hAnsi="Arial"/>
      <w:spacing w:val="-5"/>
      <w:sz w:val="20"/>
      <w:lang w:val="en-CA" w:eastAsia="en-US"/>
    </w:rPr>
  </w:style>
  <w:style w:type="character" w:customStyle="1" w:styleId="DateChar">
    <w:name w:val="Date Char"/>
    <w:link w:val="Date"/>
    <w:rsid w:val="00E065B7"/>
    <w:rPr>
      <w:rFonts w:ascii="Arial" w:eastAsia="Times New Roman" w:hAnsi="Arial"/>
      <w:spacing w:val="-5"/>
      <w:lang w:eastAsia="en-US"/>
    </w:rPr>
  </w:style>
  <w:style w:type="paragraph" w:customStyle="1" w:styleId="Enclosure">
    <w:name w:val="Enclosure"/>
    <w:basedOn w:val="Normal"/>
    <w:next w:val="CcList"/>
    <w:rsid w:val="00E065B7"/>
    <w:pPr>
      <w:keepNext/>
      <w:keepLines/>
      <w:spacing w:after="220" w:line="220" w:lineRule="atLeast"/>
      <w:jc w:val="both"/>
    </w:pPr>
    <w:rPr>
      <w:rFonts w:ascii="Arial" w:eastAsia="Times New Roman" w:hAnsi="Arial"/>
      <w:spacing w:val="-5"/>
      <w:sz w:val="20"/>
      <w:lang w:val="en-CA" w:eastAsia="en-US"/>
    </w:rPr>
  </w:style>
  <w:style w:type="paragraph" w:customStyle="1" w:styleId="InsideAddress">
    <w:name w:val="Inside Address"/>
    <w:basedOn w:val="Normal"/>
    <w:rsid w:val="00E065B7"/>
    <w:pPr>
      <w:spacing w:line="220" w:lineRule="atLeast"/>
      <w:jc w:val="both"/>
    </w:pPr>
    <w:rPr>
      <w:rFonts w:ascii="Arial" w:eastAsia="Times New Roman" w:hAnsi="Arial"/>
      <w:spacing w:val="-5"/>
      <w:sz w:val="20"/>
      <w:lang w:val="en-CA" w:eastAsia="en-US"/>
    </w:rPr>
  </w:style>
  <w:style w:type="paragraph" w:customStyle="1" w:styleId="SubjectLine">
    <w:name w:val="Subject Line"/>
    <w:basedOn w:val="Normal"/>
    <w:next w:val="BodyText"/>
    <w:rsid w:val="00E065B7"/>
    <w:pPr>
      <w:spacing w:after="220" w:line="220" w:lineRule="atLeast"/>
    </w:pPr>
    <w:rPr>
      <w:rFonts w:ascii="Arial Black" w:eastAsia="Times New Roman" w:hAnsi="Arial Black"/>
      <w:spacing w:val="-10"/>
      <w:sz w:val="20"/>
      <w:lang w:val="en-CA" w:eastAsia="en-US"/>
    </w:rPr>
  </w:style>
  <w:style w:type="character" w:customStyle="1" w:styleId="Heading2Char">
    <w:name w:val="Heading 2 Char"/>
    <w:link w:val="Heading2"/>
    <w:uiPriority w:val="9"/>
    <w:semiHidden/>
    <w:rsid w:val="00B3493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2D604E"/>
    <w:rPr>
      <w:color w:val="0000FF"/>
      <w:u w:val="single"/>
    </w:rPr>
  </w:style>
  <w:style w:type="table" w:styleId="TableGrid">
    <w:name w:val="Table Grid"/>
    <w:basedOn w:val="TableNormal"/>
    <w:rsid w:val="00504C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04C54"/>
    <w:pPr>
      <w:ind w:left="720"/>
      <w:contextualSpacing/>
    </w:pPr>
    <w:rPr>
      <w:rFonts w:ascii="Times New Roman" w:eastAsia="Times New Roman" w:hAnsi="Times New Roman"/>
      <w:szCs w:val="24"/>
      <w:lang w:val="en-CA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0"/>
    <w:rPr>
      <w:b/>
      <w:bCs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6663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66310"/>
    <w:rPr>
      <w:sz w:val="24"/>
      <w:lang w:val="en-US"/>
    </w:rPr>
  </w:style>
  <w:style w:type="paragraph" w:styleId="Revision">
    <w:name w:val="Revision"/>
    <w:hidden/>
    <w:uiPriority w:val="99"/>
    <w:semiHidden/>
    <w:rsid w:val="006F36AC"/>
    <w:rPr>
      <w:sz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42363"/>
    <w:rPr>
      <w:rFonts w:ascii="Times New Roman" w:eastAsia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160EA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ynn\Desktop\RDOS_L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ning Document" ma:contentTypeID="0x010100E3938BF2B5757E4EBF4287A7D7EA790D00A01405B4B9D94B43BDB0A945E844CA2C" ma:contentTypeVersion="28" ma:contentTypeDescription="" ma:contentTypeScope="" ma:versionID="6e4ec50c81e555bca632a225fb6e6ae2">
  <xsd:schema xmlns:xsd="http://www.w3.org/2001/XMLSchema" xmlns:xs="http://www.w3.org/2001/XMLSchema" xmlns:p="http://schemas.microsoft.com/office/2006/metadata/properties" xmlns:ns2="00f0c462-3f96-4f9d-a698-dba26ee1be4c" xmlns:ns3="07cf876c-10e9-4dc6-a120-8a013fdd8566" targetNamespace="http://schemas.microsoft.com/office/2006/metadata/properties" ma:root="true" ma:fieldsID="2833e304b6c06a1962ac87f000d5e558" ns2:_="" ns3:_="">
    <xsd:import namespace="00f0c462-3f96-4f9d-a698-dba26ee1be4c"/>
    <xsd:import namespace="07cf876c-10e9-4dc6-a120-8a013fdd8566"/>
    <xsd:element name="properties">
      <xsd:complexType>
        <xsd:sequence>
          <xsd:element name="documentManagement">
            <xsd:complexType>
              <xsd:all>
                <xsd:element ref="ns2:CWRMItemUniqueId" minOccurs="0"/>
                <xsd:element ref="ns2:CWRMItemRecordState" minOccurs="0"/>
                <xsd:element ref="ns2:CWRMItemRecordCategory" minOccurs="0"/>
                <xsd:element ref="ns2:CWRMItemRecordStatus" minOccurs="0"/>
                <xsd:element ref="ns2:CWRMItemRecordDeclaredDate" minOccurs="0"/>
                <xsd:element ref="ns2:CWRMItemRecordVital" minOccurs="0"/>
                <xsd:element ref="ns2:CWRMItemRecordClassificationTaxHTField0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2:CWRMItemRecordData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0c462-3f96-4f9d-a698-dba26ee1be4c" elementFormDefault="qualified">
    <xsd:import namespace="http://schemas.microsoft.com/office/2006/documentManagement/types"/>
    <xsd:import namespace="http://schemas.microsoft.com/office/infopath/2007/PartnerControls"/>
    <xsd:element name="CWRMItemUniqueId" ma:index="2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3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4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CWRMItemRecordStatus" ma:index="6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7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8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ClassificationTaxHTField0" ma:index="12" nillable="true" ma:taxonomy="true" ma:internalName="CWRMItemRecordClassificationTaxHTField0" ma:taxonomyFieldName="CWRMItemRecordClassification" ma:displayName="Record Classification" ma:default="" ma:fieldId="{e94be97f-fb02-4deb-9c3d-6d978a059d35}" ma:sspId="3363e237-0fe3-4402-a760-375ece274f81" ma:termSetId="1a821c3f-7555-48e1-a5ca-2e02a0e08a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Data" ma:index="20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876c-10e9-4dc6-a120-8a013fdd85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d7164e1b-2a87-44df-a43f-705185909d0b}" ma:internalName="TaxCatchAll" ma:showField="CatchAllData" ma:web="566ee59d-78b8-45f6-8964-f6e5919c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d7164e1b-2a87-44df-a43f-705185909d0b}" ma:internalName="TaxCatchAllLabel" ma:readOnly="true" ma:showField="CatchAllDataLabel" ma:web="566ee59d-78b8-45f6-8964-f6e5919c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10002</Type>
    <SequenceNumber>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10004</Type>
    <SequenceNumber>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2003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Synchronous</Synchronization>
    <Type>10002</Type>
    <SequenceNumber>3001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10004</Type>
    <SequenceNumber>3003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f876c-10e9-4dc6-a120-8a013fdd8566">
      <Value>43</Value>
    </TaxCatchAll>
    <_dlc_DocId xmlns="07cf876c-10e9-4dc6-a120-8a013fdd8566">000001ASIP</_dlc_DocId>
    <_dlc_DocIdUrl xmlns="07cf876c-10e9-4dc6-a120-8a013fdd8566">
      <Url>https://portal.rdos.bc.ca/departments/planning/Rezoning/_layouts/15/DocIdRedir.aspx?ID=000001ASIP</Url>
      <Description>000001ASIP</Description>
    </_dlc_DocIdUrl>
    <CWRMItemRecordData xmlns="00f0c462-3f96-4f9d-a698-dba26ee1be4c" xsi:nil="true"/>
    <CWRMItemRecordStatus xmlns="00f0c462-3f96-4f9d-a698-dba26ee1be4c" xsi:nil="true"/>
    <CWRMItemRecordClassificationTaxHTField0 xmlns="00f0c462-3f96-4f9d-a698-dba26ee1be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0550-20 - Meeting by Date</TermName>
          <TermId xmlns="http://schemas.microsoft.com/office/infopath/2007/PartnerControls">e80f3670-374a-4a77-83c1-ca65ce57dbe7</TermId>
        </TermInfo>
      </Terms>
    </CWRMItemRecordClassificationTaxHTField0>
    <CWRMItemRecordDeclaredDate xmlns="00f0c462-3f96-4f9d-a698-dba26ee1be4c" xsi:nil="true"/>
    <CWRMItemRecordCategory xmlns="00f0c462-3f96-4f9d-a698-dba26ee1be4c" xsi:nil="true"/>
    <CWRMItemUniqueId xmlns="00f0c462-3f96-4f9d-a698-dba26ee1be4c">000001ASIP</CWRMItemUniqueId>
    <CWRMItemRecordState xmlns="00f0c462-3f96-4f9d-a698-dba26ee1be4c">Potential</CWRMItemRecordState>
    <CWRMItemRecordVital xmlns="00f0c462-3f96-4f9d-a698-dba26ee1be4c">false</CWRMItemRecordVital>
  </documentManagement>
</p:properties>
</file>

<file path=customXml/item5.xml><?xml version="1.0" encoding="utf-8"?>
<?mso-contentType ?>
<SharedContentType xmlns="Microsoft.SharePoint.Taxonomy.ContentTypeSync" SourceId="3363e237-0fe3-4402-a760-375ece274f81" ContentTypeId="0x010100E3938BF2B5757E4EBF4287A7D7EA790D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CD10-F7CD-490B-9F6C-A3AB9FE90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0c462-3f96-4f9d-a698-dba26ee1be4c"/>
    <ds:schemaRef ds:uri="07cf876c-10e9-4dc6-a120-8a013fdd8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8250A2-3F64-47CA-AD97-E634F4D69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05F8E-69CC-4666-9FE8-3B24399E91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6C34BE-3FAD-4DD5-B289-7629A1E56D3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7cf876c-10e9-4dc6-a120-8a013fdd8566"/>
    <ds:schemaRef ds:uri="00f0c462-3f96-4f9d-a698-dba26ee1be4c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5852F84-FE1C-4A44-955B-334309D8CDE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76D16D0-6161-4B4C-8F66-A1954DF2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RDOS_LH</Template>
  <TotalTime>0</TotalTime>
  <Pages>9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E2023.008-ZONE (Public Hearing Report - Composting Facility)</vt:lpstr>
    </vt:vector>
  </TitlesOfParts>
  <Company>MAGPYE Productions</Company>
  <LinksUpToDate>false</LinksUpToDate>
  <CharactersWithSpaces>18190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E2023.008-ZONE (Public Hearing Report - Composting Facility)</dc:title>
  <dc:creator>Nona Lynn</dc:creator>
  <cp:lastModifiedBy>Lauri Feindell</cp:lastModifiedBy>
  <cp:revision>2</cp:revision>
  <cp:lastPrinted>2019-07-04T21:02:00Z</cp:lastPrinted>
  <dcterms:created xsi:type="dcterms:W3CDTF">2024-01-08T22:16:00Z</dcterms:created>
  <dcterms:modified xsi:type="dcterms:W3CDTF">2024-01-08T22:16:00Z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0x010100E3938BF2B5757E4EBF4287A7D7EA790D00A01405B4B9D94B43BDB0A945E844CA2C</vt:lpwstr>
  </property>
  <property fmtid="{D5CDD505-2E9C-101B-9397-08002B2CF9AE}" pid="3" name="_dlc_DocIdItemGuid">
    <vt:lpwstr>50a71800-01e7-46bc-a803-ef10a44d0fa9</vt:lpwstr>
  </property>
  <property fmtid="{D5CDD505-2E9C-101B-9397-08002B2CF9AE}" pid="4" name="Document Type">
    <vt:lpwstr>35;#Document|d042c4e4-dc44-41eb-a93f-bc9ab8c9698e</vt:lpwstr>
  </property>
  <property fmtid="{D5CDD505-2E9C-101B-9397-08002B2CF9AE}" pid="5" name="n9691529ac2c43028aaf884f19f4be05">
    <vt:lpwstr>Document|d042c4e4-dc44-41eb-a93f-bc9ab8c9698e</vt:lpwstr>
  </property>
  <property fmtid="{D5CDD505-2E9C-101B-9397-08002B2CF9AE}" pid="6" name="_dlc_policyId">
    <vt:lpwstr>/departments/planning/Rezoning/Applications</vt:lpwstr>
  </property>
  <property fmtid="{D5CDD505-2E9C-101B-9397-08002B2CF9AE}" pid="7" name="ItemRetentionFormula">
    <vt:lpwstr/>
  </property>
  <property fmtid="{D5CDD505-2E9C-101B-9397-08002B2CF9AE}" pid="8" name="_vti_ItemHoldRecordStatus">
    <vt:i4>0</vt:i4>
  </property>
  <property fmtid="{D5CDD505-2E9C-101B-9397-08002B2CF9AE}" pid="9" name="CWRMItemRecordClassification">
    <vt:lpwstr>43;#0550-20 - Meeting by Date|e80f3670-374a-4a77-83c1-ca65ce57dbe7</vt:lpwstr>
  </property>
</Properties>
</file>